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jc w:val="center"/>
        <w:tblLayout w:type="fixed"/>
        <w:tblLook w:val="0000" w:firstRow="0" w:lastRow="0" w:firstColumn="0" w:lastColumn="0" w:noHBand="0" w:noVBand="0"/>
      </w:tblPr>
      <w:tblGrid>
        <w:gridCol w:w="4111"/>
        <w:gridCol w:w="5670"/>
      </w:tblGrid>
      <w:tr w:rsidR="007130AB" w:rsidRPr="0012249E" w14:paraId="0A4FDEB7" w14:textId="77777777" w:rsidTr="004D2BA5">
        <w:trPr>
          <w:jc w:val="center"/>
        </w:trPr>
        <w:tc>
          <w:tcPr>
            <w:tcW w:w="4111" w:type="dxa"/>
          </w:tcPr>
          <w:p w14:paraId="48AD29BA" w14:textId="77777777" w:rsidR="007130AB" w:rsidRPr="0012249E" w:rsidRDefault="007130AB" w:rsidP="0012249E">
            <w:pPr>
              <w:spacing w:line="264" w:lineRule="auto"/>
              <w:jc w:val="center"/>
              <w:rPr>
                <w:b w:val="0"/>
                <w:bCs/>
                <w:color w:val="auto"/>
                <w:sz w:val="26"/>
              </w:rPr>
            </w:pPr>
            <w:r w:rsidRPr="0012249E">
              <w:rPr>
                <w:b w:val="0"/>
                <w:bCs/>
                <w:color w:val="auto"/>
                <w:sz w:val="26"/>
              </w:rPr>
              <w:t>UBND QUẬN BA ĐÌNH</w:t>
            </w:r>
          </w:p>
          <w:p w14:paraId="3626A54E" w14:textId="4D6FBE96" w:rsidR="007130AB" w:rsidRPr="0012249E" w:rsidRDefault="007130AB" w:rsidP="0012249E">
            <w:pPr>
              <w:spacing w:line="264" w:lineRule="auto"/>
              <w:ind w:right="-75" w:hanging="108"/>
              <w:jc w:val="center"/>
              <w:rPr>
                <w:b w:val="0"/>
                <w:bCs/>
                <w:color w:val="auto"/>
              </w:rPr>
            </w:pPr>
            <w:r w:rsidRPr="0012249E">
              <w:rPr>
                <w:bCs/>
                <w:i/>
                <w:noProof/>
                <w:color w:val="auto"/>
                <w:sz w:val="26"/>
              </w:rPr>
              <mc:AlternateContent>
                <mc:Choice Requires="wps">
                  <w:drawing>
                    <wp:anchor distT="0" distB="0" distL="114300" distR="114300" simplePos="0" relativeHeight="251659264" behindDoc="0" locked="0" layoutInCell="1" allowOverlap="1" wp14:anchorId="25F820CD" wp14:editId="706DF274">
                      <wp:simplePos x="0" y="0"/>
                      <wp:positionH relativeFrom="column">
                        <wp:posOffset>730885</wp:posOffset>
                      </wp:positionH>
                      <wp:positionV relativeFrom="paragraph">
                        <wp:posOffset>210185</wp:posOffset>
                      </wp:positionV>
                      <wp:extent cx="101854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FBBAF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6.55pt" to="137.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zF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pdl8moO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"/>
                  </w:pict>
                </mc:Fallback>
              </mc:AlternateContent>
            </w:r>
            <w:r w:rsidR="0090557B">
              <w:rPr>
                <w:bCs/>
                <w:color w:val="auto"/>
                <w:sz w:val="26"/>
              </w:rPr>
              <w:t xml:space="preserve">TRƯỜNG </w:t>
            </w:r>
            <w:r w:rsidR="00C437D8">
              <w:rPr>
                <w:bCs/>
                <w:color w:val="auto"/>
                <w:sz w:val="26"/>
              </w:rPr>
              <w:t>MẪU GIÁO SỐ 9</w:t>
            </w:r>
          </w:p>
          <w:p w14:paraId="3B4E736F" w14:textId="77777777" w:rsidR="0012249E" w:rsidRDefault="0012249E" w:rsidP="0012249E">
            <w:pPr>
              <w:spacing w:line="264" w:lineRule="auto"/>
              <w:jc w:val="center"/>
              <w:rPr>
                <w:b w:val="0"/>
                <w:bCs/>
                <w:iCs/>
                <w:color w:val="000000" w:themeColor="text1"/>
              </w:rPr>
            </w:pPr>
          </w:p>
          <w:p w14:paraId="03A067EC" w14:textId="41865647" w:rsidR="007130AB" w:rsidRPr="0012249E" w:rsidRDefault="007130AB" w:rsidP="0012249E">
            <w:pPr>
              <w:spacing w:line="264" w:lineRule="auto"/>
              <w:jc w:val="center"/>
              <w:rPr>
                <w:b w:val="0"/>
                <w:color w:val="000000" w:themeColor="text1"/>
              </w:rPr>
            </w:pPr>
            <w:r w:rsidRPr="0012249E">
              <w:rPr>
                <w:b w:val="0"/>
                <w:bCs/>
                <w:iCs/>
                <w:color w:val="000000" w:themeColor="text1"/>
              </w:rPr>
              <w:t>Số:</w:t>
            </w:r>
            <w:r w:rsidR="0012249E">
              <w:rPr>
                <w:b w:val="0"/>
                <w:bCs/>
                <w:iCs/>
                <w:color w:val="000000" w:themeColor="text1"/>
              </w:rPr>
              <w:t xml:space="preserve"> </w:t>
            </w:r>
            <w:r w:rsidR="0090557B">
              <w:rPr>
                <w:b w:val="0"/>
                <w:bCs/>
                <w:iCs/>
                <w:color w:val="000000" w:themeColor="text1"/>
              </w:rPr>
              <w:t xml:space="preserve">    </w:t>
            </w:r>
            <w:r w:rsidR="00B17130" w:rsidRPr="0012249E">
              <w:rPr>
                <w:b w:val="0"/>
                <w:color w:val="000000" w:themeColor="text1"/>
                <w:lang w:val="pt-BR"/>
              </w:rPr>
              <w:t>/KH-</w:t>
            </w:r>
            <w:r w:rsidR="00C437D8">
              <w:rPr>
                <w:b w:val="0"/>
                <w:color w:val="000000" w:themeColor="text1"/>
                <w:lang w:val="pt-BR"/>
              </w:rPr>
              <w:t>MGS9</w:t>
            </w:r>
          </w:p>
          <w:p w14:paraId="3BBF8042" w14:textId="77777777" w:rsidR="007130AB" w:rsidRPr="0012249E" w:rsidRDefault="007130AB" w:rsidP="0012249E">
            <w:pPr>
              <w:spacing w:line="264" w:lineRule="auto"/>
              <w:ind w:firstLine="567"/>
              <w:jc w:val="center"/>
              <w:rPr>
                <w:b w:val="0"/>
                <w:color w:val="auto"/>
              </w:rPr>
            </w:pPr>
          </w:p>
        </w:tc>
        <w:tc>
          <w:tcPr>
            <w:tcW w:w="5670" w:type="dxa"/>
          </w:tcPr>
          <w:p w14:paraId="3CA82E4E" w14:textId="77777777" w:rsidR="007130AB" w:rsidRPr="0012249E" w:rsidRDefault="007130AB" w:rsidP="0012249E">
            <w:pPr>
              <w:spacing w:line="264" w:lineRule="auto"/>
              <w:ind w:right="-97"/>
              <w:rPr>
                <w:color w:val="auto"/>
              </w:rPr>
            </w:pPr>
            <w:r w:rsidRPr="0012249E">
              <w:rPr>
                <w:b w:val="0"/>
                <w:color w:val="auto"/>
              </w:rPr>
              <w:t xml:space="preserve"> </w:t>
            </w:r>
            <w:r w:rsidRPr="0012249E">
              <w:rPr>
                <w:color w:val="auto"/>
                <w:sz w:val="26"/>
              </w:rPr>
              <w:t>CỘNG HÒA XÃ HỘI CHỦ NGHĨA VIỆT NAM</w:t>
            </w:r>
          </w:p>
          <w:p w14:paraId="1B05475F" w14:textId="77777777" w:rsidR="007130AB" w:rsidRPr="0012249E" w:rsidRDefault="007130AB" w:rsidP="0012249E">
            <w:pPr>
              <w:spacing w:line="264" w:lineRule="auto"/>
              <w:jc w:val="center"/>
              <w:rPr>
                <w:b w:val="0"/>
                <w:color w:val="auto"/>
              </w:rPr>
            </w:pPr>
            <w:r w:rsidRPr="0012249E">
              <w:rPr>
                <w:noProof/>
                <w:color w:val="auto"/>
              </w:rPr>
              <mc:AlternateContent>
                <mc:Choice Requires="wps">
                  <w:drawing>
                    <wp:anchor distT="0" distB="0" distL="114300" distR="114300" simplePos="0" relativeHeight="251660288" behindDoc="0" locked="0" layoutInCell="1" allowOverlap="1" wp14:anchorId="4F74AAF8" wp14:editId="49CFCB1A">
                      <wp:simplePos x="0" y="0"/>
                      <wp:positionH relativeFrom="column">
                        <wp:posOffset>718185</wp:posOffset>
                      </wp:positionH>
                      <wp:positionV relativeFrom="paragraph">
                        <wp:posOffset>247014</wp:posOffset>
                      </wp:positionV>
                      <wp:extent cx="20288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34288B19"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5pt,19.45pt" to="216.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"/>
                  </w:pict>
                </mc:Fallback>
              </mc:AlternateContent>
            </w:r>
            <w:r w:rsidRPr="0012249E">
              <w:rPr>
                <w:color w:val="auto"/>
              </w:rPr>
              <w:t xml:space="preserve"> Độc lập - Tự do - Hạnh phúc</w:t>
            </w:r>
          </w:p>
          <w:p w14:paraId="1DFE1071" w14:textId="77777777" w:rsidR="0012249E" w:rsidRDefault="0012249E" w:rsidP="0012249E">
            <w:pPr>
              <w:spacing w:line="264" w:lineRule="auto"/>
              <w:jc w:val="center"/>
              <w:rPr>
                <w:b w:val="0"/>
                <w:i/>
                <w:color w:val="auto"/>
              </w:rPr>
            </w:pPr>
          </w:p>
          <w:p w14:paraId="348FC39B" w14:textId="78E63F43" w:rsidR="007130AB" w:rsidRPr="0012249E" w:rsidRDefault="007130AB" w:rsidP="0090557B">
            <w:pPr>
              <w:spacing w:line="264" w:lineRule="auto"/>
              <w:jc w:val="center"/>
              <w:rPr>
                <w:b w:val="0"/>
                <w:color w:val="auto"/>
              </w:rPr>
            </w:pPr>
            <w:r w:rsidRPr="0012249E">
              <w:rPr>
                <w:b w:val="0"/>
                <w:i/>
                <w:color w:val="auto"/>
              </w:rPr>
              <w:t>Ba Đình, ngày</w:t>
            </w:r>
            <w:r w:rsidR="006633B9">
              <w:rPr>
                <w:b w:val="0"/>
                <w:i/>
                <w:color w:val="auto"/>
              </w:rPr>
              <w:t xml:space="preserve"> 2</w:t>
            </w:r>
            <w:r w:rsidR="0090557B">
              <w:rPr>
                <w:b w:val="0"/>
                <w:i/>
                <w:color w:val="auto"/>
              </w:rPr>
              <w:t>5</w:t>
            </w:r>
            <w:r w:rsidR="006633B9">
              <w:rPr>
                <w:b w:val="0"/>
                <w:i/>
                <w:color w:val="auto"/>
              </w:rPr>
              <w:t xml:space="preserve"> </w:t>
            </w:r>
            <w:r w:rsidRPr="0012249E">
              <w:rPr>
                <w:b w:val="0"/>
                <w:i/>
                <w:color w:val="auto"/>
              </w:rPr>
              <w:t>tháng 7</w:t>
            </w:r>
            <w:r w:rsidR="00B17130" w:rsidRPr="0012249E">
              <w:rPr>
                <w:b w:val="0"/>
                <w:i/>
                <w:color w:val="auto"/>
              </w:rPr>
              <w:t xml:space="preserve"> năm 2021</w:t>
            </w:r>
          </w:p>
        </w:tc>
      </w:tr>
    </w:tbl>
    <w:p w14:paraId="351FB7F2" w14:textId="77777777" w:rsidR="00B17130" w:rsidRPr="0012249E" w:rsidRDefault="00B17130" w:rsidP="0012249E">
      <w:pPr>
        <w:spacing w:line="264" w:lineRule="auto"/>
        <w:jc w:val="center"/>
        <w:outlineLvl w:val="0"/>
        <w:rPr>
          <w:color w:val="000000" w:themeColor="text1"/>
          <w:lang w:val="pt-BR"/>
        </w:rPr>
      </w:pPr>
      <w:r w:rsidRPr="0012249E">
        <w:rPr>
          <w:color w:val="000000" w:themeColor="text1"/>
          <w:sz w:val="26"/>
          <w:lang w:val="pt-BR"/>
        </w:rPr>
        <w:t>KẾ HOẠCH</w:t>
      </w:r>
    </w:p>
    <w:p w14:paraId="6E4881AE" w14:textId="59A8BCFB" w:rsidR="00B17130" w:rsidRPr="0012249E" w:rsidRDefault="00B17130" w:rsidP="0012249E">
      <w:pPr>
        <w:spacing w:line="264" w:lineRule="auto"/>
        <w:jc w:val="center"/>
        <w:outlineLvl w:val="0"/>
        <w:rPr>
          <w:b w:val="0"/>
          <w:color w:val="000000" w:themeColor="text1"/>
          <w:lang w:val="pt-BR"/>
        </w:rPr>
      </w:pPr>
      <w:r w:rsidRPr="0012249E">
        <w:rPr>
          <w:color w:val="000000" w:themeColor="text1"/>
          <w:lang w:val="pt-BR"/>
        </w:rPr>
        <w:t xml:space="preserve">Triển khai </w:t>
      </w:r>
      <w:r w:rsidR="0012249E">
        <w:rPr>
          <w:color w:val="000000" w:themeColor="text1"/>
          <w:lang w:val="pt-BR"/>
        </w:rPr>
        <w:t>thực hiện Chỉ thị số 17/CT-UBND</w:t>
      </w:r>
      <w:r w:rsidRPr="0012249E">
        <w:rPr>
          <w:color w:val="000000" w:themeColor="text1"/>
          <w:lang w:val="pt-BR"/>
        </w:rPr>
        <w:t xml:space="preserve"> ngày 23/7/2021</w:t>
      </w:r>
      <w:r w:rsidR="0012249E">
        <w:rPr>
          <w:color w:val="000000" w:themeColor="text1"/>
          <w:lang w:val="pt-BR"/>
        </w:rPr>
        <w:t xml:space="preserve"> </w:t>
      </w:r>
      <w:r w:rsidR="0012249E">
        <w:rPr>
          <w:color w:val="000000" w:themeColor="text1"/>
          <w:lang w:val="pt-BR"/>
        </w:rPr>
        <w:br/>
        <w:t xml:space="preserve">của UBND Thành phố </w:t>
      </w:r>
      <w:r w:rsidRPr="0012249E">
        <w:rPr>
          <w:color w:val="000000" w:themeColor="text1"/>
          <w:lang w:val="pt-BR"/>
        </w:rPr>
        <w:t xml:space="preserve">về thực hiện giãn cách xã hội trên địa bàn Thành phố để phòng chống COVID-19 </w:t>
      </w:r>
    </w:p>
    <w:p w14:paraId="6EA3EB77" w14:textId="32034C98" w:rsidR="00B17130" w:rsidRPr="0012249E" w:rsidRDefault="0012249E" w:rsidP="0012249E">
      <w:pPr>
        <w:spacing w:line="264" w:lineRule="auto"/>
        <w:ind w:left="720" w:firstLine="720"/>
        <w:jc w:val="both"/>
        <w:rPr>
          <w:b w:val="0"/>
          <w:i/>
          <w:color w:val="auto"/>
        </w:rPr>
      </w:pPr>
      <w:r w:rsidRPr="0012249E">
        <w:rPr>
          <w:bCs/>
          <w:i/>
          <w:noProof/>
          <w:color w:val="auto"/>
          <w:sz w:val="26"/>
        </w:rPr>
        <mc:AlternateContent>
          <mc:Choice Requires="wps">
            <w:drawing>
              <wp:anchor distT="0" distB="0" distL="114300" distR="114300" simplePos="0" relativeHeight="251662336" behindDoc="0" locked="0" layoutInCell="1" allowOverlap="1" wp14:anchorId="439E2B60" wp14:editId="25F2D8A5">
                <wp:simplePos x="0" y="0"/>
                <wp:positionH relativeFrom="column">
                  <wp:posOffset>2435860</wp:posOffset>
                </wp:positionH>
                <wp:positionV relativeFrom="paragraph">
                  <wp:posOffset>33655</wp:posOffset>
                </wp:positionV>
                <wp:extent cx="1018540" cy="0"/>
                <wp:effectExtent l="0" t="0" r="292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CDDE6BF"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8pt,2.65pt" to="2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uqc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"/>
            </w:pict>
          </mc:Fallback>
        </mc:AlternateContent>
      </w:r>
    </w:p>
    <w:p w14:paraId="3FFC2543" w14:textId="3F539DAB" w:rsidR="00B17130" w:rsidRPr="0012249E" w:rsidRDefault="00B17130" w:rsidP="006509D6">
      <w:pPr>
        <w:spacing w:line="264" w:lineRule="auto"/>
        <w:ind w:firstLine="709"/>
        <w:jc w:val="both"/>
        <w:rPr>
          <w:b w:val="0"/>
          <w:color w:val="000000" w:themeColor="text1"/>
          <w:spacing w:val="-4"/>
          <w:lang w:val="pt-BR"/>
        </w:rPr>
      </w:pPr>
      <w:r w:rsidRPr="0012249E">
        <w:rPr>
          <w:b w:val="0"/>
          <w:color w:val="000000" w:themeColor="text1"/>
          <w:lang w:val="pt-BR"/>
        </w:rPr>
        <w:t>Thực hiện Chỉ thị số 17/CT-UBND, ngày 23/7/2021 của UBND Thành phố về việc thực hiện giãn cách xã hội trên địa bàn Thành phố để phòng chống COVID-19; Kế hoạch số 2656/KH-SGDĐT ngày 24/07/2021 của Sở Giáo dục và Đào tạo</w:t>
      </w:r>
      <w:r w:rsidR="0012249E">
        <w:rPr>
          <w:b w:val="0"/>
          <w:color w:val="000000" w:themeColor="text1"/>
          <w:lang w:val="pt-BR"/>
        </w:rPr>
        <w:t xml:space="preserve"> (</w:t>
      </w:r>
      <w:r w:rsidRPr="0012249E">
        <w:rPr>
          <w:b w:val="0"/>
          <w:color w:val="000000" w:themeColor="text1"/>
          <w:lang w:val="pt-BR"/>
        </w:rPr>
        <w:t xml:space="preserve">GDĐT) về việc Triển khai </w:t>
      </w:r>
      <w:r w:rsidR="0012249E">
        <w:rPr>
          <w:b w:val="0"/>
          <w:color w:val="000000" w:themeColor="text1"/>
          <w:lang w:val="pt-BR"/>
        </w:rPr>
        <w:t>thực hiện Chỉ thị số 17/CT-UBND</w:t>
      </w:r>
      <w:r w:rsidRPr="0012249E">
        <w:rPr>
          <w:b w:val="0"/>
          <w:color w:val="000000" w:themeColor="text1"/>
          <w:lang w:val="pt-BR"/>
        </w:rPr>
        <w:t xml:space="preserve"> ngày 23/7/2021 về thực hiện giãn cách xã hội trên địa bàn Thành phố để phòng chống COVID-19 ngành Giáo dục và Đào tạo</w:t>
      </w:r>
      <w:r w:rsidR="0012249E">
        <w:rPr>
          <w:b w:val="0"/>
          <w:color w:val="000000" w:themeColor="text1"/>
          <w:lang w:val="pt-BR"/>
        </w:rPr>
        <w:t xml:space="preserve"> Hà Nội</w:t>
      </w:r>
      <w:r w:rsidRPr="0012249E">
        <w:rPr>
          <w:b w:val="0"/>
          <w:color w:val="000000" w:themeColor="text1"/>
          <w:lang w:val="pt-BR"/>
        </w:rPr>
        <w:t>; Kế hoạch số 214/KH-UBND ngày 24/07/2021 của UBND quận về việc t</w:t>
      </w:r>
      <w:r w:rsidR="0012249E">
        <w:rPr>
          <w:b w:val="0"/>
          <w:color w:val="000000" w:themeColor="text1"/>
          <w:lang w:val="pt-BR"/>
        </w:rPr>
        <w:t xml:space="preserve">hực hiện Chỉ thị số 17/CT-UBND </w:t>
      </w:r>
      <w:r w:rsidRPr="0012249E">
        <w:rPr>
          <w:b w:val="0"/>
          <w:color w:val="000000" w:themeColor="text1"/>
          <w:lang w:val="pt-BR"/>
        </w:rPr>
        <w:t xml:space="preserve">ngày 23/7/2021 của Chủ tịch UBND thành phố Hà Nội </w:t>
      </w:r>
      <w:r w:rsidR="0012249E">
        <w:rPr>
          <w:b w:val="0"/>
          <w:color w:val="000000" w:themeColor="text1"/>
          <w:lang w:val="pt-BR"/>
        </w:rPr>
        <w:t>t</w:t>
      </w:r>
      <w:r w:rsidRPr="0012249E">
        <w:rPr>
          <w:b w:val="0"/>
          <w:color w:val="000000" w:themeColor="text1"/>
          <w:lang w:val="pt-BR"/>
        </w:rPr>
        <w:t>rên địa bàn qu</w:t>
      </w:r>
      <w:r w:rsidR="0012249E">
        <w:rPr>
          <w:b w:val="0"/>
          <w:color w:val="000000" w:themeColor="text1"/>
          <w:lang w:val="pt-BR"/>
        </w:rPr>
        <w:t>ậ</w:t>
      </w:r>
      <w:r w:rsidRPr="0012249E">
        <w:rPr>
          <w:b w:val="0"/>
          <w:color w:val="000000" w:themeColor="text1"/>
          <w:lang w:val="pt-BR"/>
        </w:rPr>
        <w:t>n</w:t>
      </w:r>
      <w:r w:rsidR="0090557B">
        <w:rPr>
          <w:b w:val="0"/>
          <w:color w:val="000000" w:themeColor="text1"/>
          <w:lang w:val="pt-BR"/>
        </w:rPr>
        <w:t>; Kế hoạch số 24 ngày 24/7/2021 của Phòng</w:t>
      </w:r>
      <w:r w:rsidR="0012249E">
        <w:rPr>
          <w:b w:val="0"/>
          <w:color w:val="000000" w:themeColor="text1"/>
          <w:lang w:val="pt-BR"/>
        </w:rPr>
        <w:t xml:space="preserve"> </w:t>
      </w:r>
      <w:r w:rsidR="0090557B">
        <w:rPr>
          <w:b w:val="0"/>
          <w:color w:val="000000" w:themeColor="text1"/>
          <w:spacing w:val="-4"/>
          <w:lang w:val="pt-BR"/>
        </w:rPr>
        <w:t xml:space="preserve">GDĐT. Trường </w:t>
      </w:r>
      <w:r w:rsidR="00C437D8">
        <w:rPr>
          <w:b w:val="0"/>
          <w:color w:val="000000" w:themeColor="text1"/>
          <w:spacing w:val="-4"/>
          <w:lang w:val="pt-BR"/>
        </w:rPr>
        <w:t>Mẫu giáo Số 9</w:t>
      </w:r>
      <w:r w:rsidRPr="0012249E">
        <w:rPr>
          <w:b w:val="0"/>
          <w:color w:val="000000" w:themeColor="text1"/>
          <w:spacing w:val="-4"/>
          <w:lang w:val="pt-BR"/>
        </w:rPr>
        <w:t xml:space="preserve"> xây dựng kế hoạch triển khai Chỉ thị số 17/CT-UBND ngày 23/7/2021 của UBND Thành phố về việc thực hiện giãn cách xã hội trên địa bàn Thành phố để phòng chống COVID-19 </w:t>
      </w:r>
      <w:r w:rsidR="0090557B">
        <w:rPr>
          <w:b w:val="0"/>
          <w:color w:val="000000" w:themeColor="text1"/>
          <w:spacing w:val="-4"/>
          <w:lang w:val="pt-BR"/>
        </w:rPr>
        <w:t>tại trường</w:t>
      </w:r>
      <w:r w:rsidRPr="0012249E">
        <w:rPr>
          <w:b w:val="0"/>
          <w:color w:val="000000" w:themeColor="text1"/>
          <w:spacing w:val="-4"/>
          <w:lang w:val="pt-BR"/>
        </w:rPr>
        <w:t xml:space="preserve"> như sau:</w:t>
      </w:r>
    </w:p>
    <w:p w14:paraId="472E5A0D" w14:textId="742EA5DC" w:rsidR="00B17130" w:rsidRPr="0012249E" w:rsidRDefault="0012249E" w:rsidP="006509D6">
      <w:pPr>
        <w:spacing w:before="120" w:line="264" w:lineRule="auto"/>
        <w:ind w:firstLine="709"/>
        <w:jc w:val="both"/>
        <w:rPr>
          <w:color w:val="000000" w:themeColor="text1"/>
          <w:lang w:val="pt-BR"/>
        </w:rPr>
      </w:pPr>
      <w:r w:rsidRPr="0012249E">
        <w:rPr>
          <w:color w:val="000000" w:themeColor="text1"/>
          <w:sz w:val="26"/>
          <w:lang w:val="pt-BR"/>
        </w:rPr>
        <w:t>I. MỤC ĐÍCH, YÊU CẦU</w:t>
      </w:r>
    </w:p>
    <w:p w14:paraId="58416EFA" w14:textId="77777777" w:rsidR="00B17130" w:rsidRPr="0012249E" w:rsidRDefault="00B17130" w:rsidP="006509D6">
      <w:pPr>
        <w:spacing w:before="120" w:line="264" w:lineRule="auto"/>
        <w:ind w:firstLine="709"/>
        <w:jc w:val="both"/>
        <w:rPr>
          <w:color w:val="000000" w:themeColor="text1"/>
          <w:lang w:val="pt-BR"/>
        </w:rPr>
      </w:pPr>
      <w:r w:rsidRPr="0012249E">
        <w:rPr>
          <w:color w:val="000000" w:themeColor="text1"/>
          <w:lang w:val="pt-BR"/>
        </w:rPr>
        <w:tab/>
        <w:t>1. Mục đích</w:t>
      </w:r>
    </w:p>
    <w:p w14:paraId="614B46E2" w14:textId="25F3E7BA" w:rsidR="00B17130" w:rsidRPr="0012249E" w:rsidRDefault="00B17130" w:rsidP="006509D6">
      <w:pPr>
        <w:spacing w:before="120" w:line="264" w:lineRule="auto"/>
        <w:ind w:firstLine="709"/>
        <w:jc w:val="both"/>
        <w:rPr>
          <w:b w:val="0"/>
          <w:color w:val="000000" w:themeColor="text1"/>
        </w:rPr>
      </w:pPr>
      <w:r w:rsidRPr="0012249E">
        <w:rPr>
          <w:b w:val="0"/>
          <w:color w:val="000000" w:themeColor="text1"/>
          <w:lang w:val="pt-BR"/>
        </w:rPr>
        <w:tab/>
      </w:r>
      <w:r w:rsidR="00190651" w:rsidRPr="0012249E">
        <w:rPr>
          <w:b w:val="0"/>
          <w:color w:val="000000" w:themeColor="text1"/>
          <w:lang w:val="pt-BR"/>
        </w:rPr>
        <w:t xml:space="preserve">- </w:t>
      </w:r>
      <w:r w:rsidR="009E182C" w:rsidRPr="0012249E">
        <w:rPr>
          <w:b w:val="0"/>
          <w:color w:val="000000" w:themeColor="text1"/>
          <w:spacing w:val="-6"/>
        </w:rPr>
        <w:t xml:space="preserve">Tiếp tục quán triệt đến cán bộ, giáo viên, nhân viên và học sinh nâng cao ý thức trong công tác phòng, chống dịch Covid-19. </w:t>
      </w:r>
      <w:r w:rsidRPr="0012249E">
        <w:rPr>
          <w:b w:val="0"/>
          <w:color w:val="000000" w:themeColor="text1"/>
          <w:lang w:val="pt-BR"/>
        </w:rPr>
        <w:t xml:space="preserve">Nêu cao nhận thức trong đội ngũ cán bộ, giáo viên, nhân viên, </w:t>
      </w:r>
      <w:r w:rsidR="0090557B">
        <w:rPr>
          <w:b w:val="0"/>
          <w:color w:val="000000" w:themeColor="text1"/>
          <w:lang w:val="pt-BR"/>
        </w:rPr>
        <w:t xml:space="preserve">cha mẹ </w:t>
      </w:r>
      <w:r w:rsidRPr="0012249E">
        <w:rPr>
          <w:b w:val="0"/>
          <w:color w:val="000000" w:themeColor="text1"/>
          <w:lang w:val="pt-BR"/>
        </w:rPr>
        <w:t>học sinh</w:t>
      </w:r>
      <w:r w:rsidR="0090557B">
        <w:rPr>
          <w:b w:val="0"/>
          <w:color w:val="000000" w:themeColor="text1"/>
          <w:lang w:val="pt-BR"/>
        </w:rPr>
        <w:t xml:space="preserve"> và học sinh</w:t>
      </w:r>
      <w:r w:rsidRPr="0012249E">
        <w:rPr>
          <w:b w:val="0"/>
          <w:color w:val="000000" w:themeColor="text1"/>
          <w:lang w:val="pt-BR"/>
        </w:rPr>
        <w:t xml:space="preserve"> về công tác phòng chống dịch COVID-19 để cán bộ, giáo viên, nhân viên, </w:t>
      </w:r>
      <w:r w:rsidR="0090557B">
        <w:rPr>
          <w:b w:val="0"/>
          <w:color w:val="000000" w:themeColor="text1"/>
          <w:lang w:val="pt-BR"/>
        </w:rPr>
        <w:t xml:space="preserve">cha mẹ </w:t>
      </w:r>
      <w:r w:rsidRPr="0012249E">
        <w:rPr>
          <w:b w:val="0"/>
          <w:color w:val="000000" w:themeColor="text1"/>
          <w:lang w:val="pt-BR"/>
        </w:rPr>
        <w:t>học sinh</w:t>
      </w:r>
      <w:r w:rsidR="0090557B">
        <w:rPr>
          <w:b w:val="0"/>
          <w:color w:val="000000" w:themeColor="text1"/>
          <w:lang w:val="pt-BR"/>
        </w:rPr>
        <w:t xml:space="preserve"> và học sinh</w:t>
      </w:r>
      <w:r w:rsidRPr="0012249E">
        <w:rPr>
          <w:b w:val="0"/>
          <w:color w:val="000000" w:themeColor="text1"/>
          <w:lang w:val="pt-BR"/>
        </w:rPr>
        <w:t xml:space="preserve"> </w:t>
      </w:r>
      <w:r w:rsidR="0090557B">
        <w:rPr>
          <w:b w:val="0"/>
          <w:color w:val="000000" w:themeColor="text1"/>
          <w:lang w:val="pt-BR"/>
        </w:rPr>
        <w:t>nhà trường</w:t>
      </w:r>
      <w:r w:rsidR="0012249E">
        <w:rPr>
          <w:b w:val="0"/>
          <w:color w:val="000000" w:themeColor="text1"/>
          <w:lang w:val="pt-BR"/>
        </w:rPr>
        <w:t xml:space="preserve"> hiểu </w:t>
      </w:r>
      <w:r w:rsidRPr="0012249E">
        <w:rPr>
          <w:b w:val="0"/>
          <w:color w:val="000000" w:themeColor="text1"/>
          <w:lang w:val="pt-BR"/>
        </w:rPr>
        <w:t xml:space="preserve">về tầm quan trọng của việc giãn cách, có kỹ năng tự phòng ngừa và </w:t>
      </w:r>
      <w:r w:rsidRPr="0012249E">
        <w:rPr>
          <w:b w:val="0"/>
          <w:color w:val="000000" w:themeColor="text1"/>
        </w:rPr>
        <w:t>có ý thức trách nhiệm trong bối cảnh dịch COVID-19 đang có diễn biến phức tạp. </w:t>
      </w:r>
    </w:p>
    <w:p w14:paraId="1FEB32AE" w14:textId="159F9A95" w:rsidR="00B17130" w:rsidRPr="0012249E" w:rsidRDefault="00B17130" w:rsidP="006509D6">
      <w:pPr>
        <w:spacing w:before="120" w:line="264" w:lineRule="auto"/>
        <w:ind w:firstLine="709"/>
        <w:jc w:val="both"/>
        <w:rPr>
          <w:b w:val="0"/>
          <w:color w:val="000000" w:themeColor="text1"/>
        </w:rPr>
      </w:pPr>
      <w:r w:rsidRPr="0012249E">
        <w:rPr>
          <w:b w:val="0"/>
          <w:color w:val="000000" w:themeColor="text1"/>
        </w:rPr>
        <w:tab/>
      </w:r>
      <w:r w:rsidR="00190651" w:rsidRPr="0012249E">
        <w:rPr>
          <w:b w:val="0"/>
          <w:color w:val="000000" w:themeColor="text1"/>
        </w:rPr>
        <w:t xml:space="preserve">- </w:t>
      </w:r>
      <w:r w:rsidRPr="0012249E">
        <w:rPr>
          <w:b w:val="0"/>
          <w:color w:val="000000" w:themeColor="text1"/>
        </w:rPr>
        <w:t xml:space="preserve">Triển khai đồng bộ các giải pháp phòng chống COVID-19 trong </w:t>
      </w:r>
      <w:r w:rsidR="0090557B">
        <w:rPr>
          <w:b w:val="0"/>
          <w:color w:val="000000" w:themeColor="text1"/>
        </w:rPr>
        <w:t>nhà trường.</w:t>
      </w:r>
    </w:p>
    <w:p w14:paraId="1D040A3D" w14:textId="77777777" w:rsidR="00B17130" w:rsidRPr="0012249E" w:rsidRDefault="00B17130" w:rsidP="006509D6">
      <w:pPr>
        <w:spacing w:before="120" w:line="264" w:lineRule="auto"/>
        <w:ind w:firstLine="709"/>
        <w:jc w:val="both"/>
        <w:rPr>
          <w:color w:val="000000" w:themeColor="text1"/>
        </w:rPr>
      </w:pPr>
      <w:r w:rsidRPr="0012249E">
        <w:rPr>
          <w:color w:val="000000" w:themeColor="text1"/>
        </w:rPr>
        <w:tab/>
      </w:r>
      <w:r w:rsidRPr="0012249E">
        <w:rPr>
          <w:color w:val="000000" w:themeColor="text1"/>
          <w:lang w:val="pt-BR"/>
        </w:rPr>
        <w:t>2. Yêu cầu</w:t>
      </w:r>
    </w:p>
    <w:p w14:paraId="3F099582" w14:textId="5981A324" w:rsidR="00190651" w:rsidRPr="0012249E" w:rsidRDefault="00B17130" w:rsidP="006509D6">
      <w:pPr>
        <w:spacing w:before="120" w:line="264" w:lineRule="auto"/>
        <w:ind w:firstLine="709"/>
        <w:jc w:val="both"/>
        <w:rPr>
          <w:b w:val="0"/>
          <w:color w:val="000000" w:themeColor="text1"/>
          <w:lang w:val="pt-BR"/>
        </w:rPr>
      </w:pPr>
      <w:r w:rsidRPr="0012249E">
        <w:rPr>
          <w:b w:val="0"/>
          <w:color w:val="000000" w:themeColor="text1"/>
        </w:rPr>
        <w:tab/>
      </w:r>
      <w:r w:rsidR="00190651" w:rsidRPr="0012249E">
        <w:rPr>
          <w:b w:val="0"/>
          <w:color w:val="000000" w:themeColor="text1"/>
        </w:rPr>
        <w:t xml:space="preserve">- </w:t>
      </w:r>
      <w:r w:rsidR="009E182C" w:rsidRPr="0012249E">
        <w:rPr>
          <w:b w:val="0"/>
          <w:color w:val="000000" w:themeColor="text1"/>
        </w:rPr>
        <w:t xml:space="preserve">Thực hiện quyết liệt khẩn trương, nghiêm túc các giải pháp phòng, chống dịch bệnh COVID-19. </w:t>
      </w:r>
      <w:r w:rsidRPr="0012249E">
        <w:rPr>
          <w:b w:val="0"/>
          <w:color w:val="000000" w:themeColor="text1"/>
          <w:lang w:val="pt-BR"/>
        </w:rPr>
        <w:t xml:space="preserve">Công tác phòng chống dịch COVID-19 trong </w:t>
      </w:r>
      <w:r w:rsidR="0090557B">
        <w:rPr>
          <w:b w:val="0"/>
          <w:color w:val="000000" w:themeColor="text1"/>
          <w:lang w:val="pt-BR"/>
        </w:rPr>
        <w:t>trường</w:t>
      </w:r>
      <w:r w:rsidRPr="0012249E">
        <w:rPr>
          <w:b w:val="0"/>
          <w:color w:val="000000" w:themeColor="text1"/>
          <w:lang w:val="pt-BR"/>
        </w:rPr>
        <w:t xml:space="preserve"> phải là nhiệm vụ cấp bách, ưu tiên hàng đầu.</w:t>
      </w:r>
    </w:p>
    <w:p w14:paraId="6DB983C6" w14:textId="323532BF" w:rsidR="00B17130" w:rsidRPr="0012249E" w:rsidRDefault="00190651" w:rsidP="006509D6">
      <w:pPr>
        <w:spacing w:before="120" w:line="264" w:lineRule="auto"/>
        <w:ind w:firstLine="709"/>
        <w:jc w:val="both"/>
        <w:rPr>
          <w:b w:val="0"/>
          <w:color w:val="000000" w:themeColor="text1"/>
          <w:lang w:val="pt-BR"/>
        </w:rPr>
      </w:pPr>
      <w:r w:rsidRPr="0012249E">
        <w:rPr>
          <w:b w:val="0"/>
          <w:color w:val="000000" w:themeColor="text1"/>
          <w:lang w:val="pt-BR"/>
        </w:rPr>
        <w:t xml:space="preserve">- </w:t>
      </w:r>
      <w:r w:rsidR="00B17130" w:rsidRPr="0012249E">
        <w:rPr>
          <w:b w:val="0"/>
          <w:color w:val="000000" w:themeColor="text1"/>
          <w:lang w:val="pt-BR"/>
        </w:rPr>
        <w:t xml:space="preserve">Tất cả các </w:t>
      </w:r>
      <w:r w:rsidR="0090557B">
        <w:rPr>
          <w:b w:val="0"/>
          <w:color w:val="000000" w:themeColor="text1"/>
          <w:lang w:val="pt-BR"/>
        </w:rPr>
        <w:t>cán bộ, giáo viên, nhân viên, cha mẹ học sinh và học sinh</w:t>
      </w:r>
      <w:r w:rsidR="00B17130" w:rsidRPr="0012249E">
        <w:rPr>
          <w:b w:val="0"/>
          <w:color w:val="000000" w:themeColor="text1"/>
          <w:lang w:val="pt-BR"/>
        </w:rPr>
        <w:t xml:space="preserve"> quán triệt và triển khai thực hiện nghiêm túc kế hoạch bằng những hoạt động thiết thực, hiệu quả.</w:t>
      </w:r>
    </w:p>
    <w:p w14:paraId="0101442F" w14:textId="6A33CE59" w:rsidR="009E182C" w:rsidRPr="0012249E" w:rsidRDefault="0012249E" w:rsidP="006509D6">
      <w:pPr>
        <w:spacing w:before="120" w:line="264" w:lineRule="auto"/>
        <w:ind w:firstLine="709"/>
        <w:jc w:val="both"/>
        <w:rPr>
          <w:color w:val="000000" w:themeColor="text1"/>
          <w:lang w:val="pt-BR"/>
        </w:rPr>
      </w:pPr>
      <w:r w:rsidRPr="0012249E">
        <w:rPr>
          <w:color w:val="000000" w:themeColor="text1"/>
          <w:sz w:val="26"/>
          <w:lang w:val="pt-BR"/>
        </w:rPr>
        <w:t>II. NỘI DUNG TRIỂN KHAI</w:t>
      </w:r>
    </w:p>
    <w:p w14:paraId="28A17F4A" w14:textId="5A937244" w:rsidR="009E182C" w:rsidRPr="0012249E" w:rsidRDefault="00190651" w:rsidP="006509D6">
      <w:pPr>
        <w:pStyle w:val="ListParagraph"/>
        <w:spacing w:before="120" w:line="264" w:lineRule="auto"/>
        <w:ind w:left="0" w:firstLine="709"/>
        <w:jc w:val="both"/>
        <w:rPr>
          <w:color w:val="000000" w:themeColor="text1"/>
          <w:spacing w:val="-6"/>
        </w:rPr>
      </w:pPr>
      <w:r w:rsidRPr="0012249E">
        <w:rPr>
          <w:color w:val="000000" w:themeColor="text1"/>
          <w:spacing w:val="-6"/>
          <w:lang w:val="pt-BR"/>
        </w:rPr>
        <w:lastRenderedPageBreak/>
        <w:t xml:space="preserve">1. </w:t>
      </w:r>
      <w:r w:rsidR="009E182C" w:rsidRPr="0012249E">
        <w:rPr>
          <w:color w:val="000000" w:themeColor="text1"/>
          <w:spacing w:val="-6"/>
          <w:lang w:val="pt-BR"/>
        </w:rPr>
        <w:t xml:space="preserve">Công tác phòng chống dịch đối </w:t>
      </w:r>
      <w:r w:rsidR="009E182C" w:rsidRPr="0012249E">
        <w:rPr>
          <w:color w:val="000000" w:themeColor="text1"/>
          <w:spacing w:val="-6"/>
        </w:rPr>
        <w:t xml:space="preserve">với cán bộ, giáo viên, nhân viên, </w:t>
      </w:r>
      <w:r w:rsidR="0090557B">
        <w:rPr>
          <w:color w:val="000000" w:themeColor="text1"/>
          <w:spacing w:val="-6"/>
        </w:rPr>
        <w:t xml:space="preserve">cha mẹ </w:t>
      </w:r>
      <w:r w:rsidR="009E182C" w:rsidRPr="0012249E">
        <w:rPr>
          <w:color w:val="000000" w:themeColor="text1"/>
          <w:spacing w:val="-6"/>
        </w:rPr>
        <w:t>học sinh</w:t>
      </w:r>
      <w:r w:rsidR="0090557B">
        <w:rPr>
          <w:color w:val="000000" w:themeColor="text1"/>
          <w:spacing w:val="-6"/>
        </w:rPr>
        <w:t xml:space="preserve"> và học sinh.</w:t>
      </w:r>
    </w:p>
    <w:p w14:paraId="569D06E9" w14:textId="05D48357" w:rsidR="00F86B56" w:rsidRPr="0012249E" w:rsidRDefault="00D70BE4" w:rsidP="006509D6">
      <w:pPr>
        <w:spacing w:before="120" w:line="264" w:lineRule="auto"/>
        <w:ind w:firstLine="709"/>
        <w:jc w:val="both"/>
        <w:rPr>
          <w:rStyle w:val="Hyperlink"/>
          <w:b w:val="0"/>
          <w:color w:val="000000" w:themeColor="text1"/>
          <w:u w:val="none"/>
          <w:lang w:val="de-DE"/>
        </w:rPr>
      </w:pPr>
      <w:r w:rsidRPr="0012249E">
        <w:rPr>
          <w:b w:val="0"/>
          <w:color w:val="000000" w:themeColor="text1"/>
        </w:rPr>
        <w:t xml:space="preserve">- </w:t>
      </w:r>
      <w:r w:rsidR="0090557B">
        <w:rPr>
          <w:b w:val="0"/>
          <w:color w:val="000000" w:themeColor="text1"/>
        </w:rPr>
        <w:t>Nhà trường</w:t>
      </w:r>
      <w:r w:rsidR="00F86B56" w:rsidRPr="0012249E">
        <w:rPr>
          <w:b w:val="0"/>
          <w:color w:val="000000" w:themeColor="text1"/>
        </w:rPr>
        <w:t xml:space="preserve"> nghiêm túc chấp hành các biện pháp phòng chống dịch bệnh COVID-19 theo hướng dẫn của UBND</w:t>
      </w:r>
      <w:r w:rsidR="00F86B56" w:rsidRPr="0012249E">
        <w:rPr>
          <w:b w:val="0"/>
          <w:color w:val="000000" w:themeColor="text1"/>
          <w:lang w:val="vi-VN"/>
        </w:rPr>
        <w:t xml:space="preserve"> Thành phố</w:t>
      </w:r>
      <w:r w:rsidR="00F86B56" w:rsidRPr="0012249E">
        <w:rPr>
          <w:b w:val="0"/>
          <w:color w:val="000000" w:themeColor="text1"/>
        </w:rPr>
        <w:t xml:space="preserve"> Hà Nội, Sở GDĐT và UBND quận. </w:t>
      </w:r>
      <w:r w:rsidR="00F86B56" w:rsidRPr="0012249E">
        <w:rPr>
          <w:b w:val="0"/>
          <w:color w:val="000000" w:themeColor="text1"/>
          <w:lang w:val="pt-BR"/>
        </w:rPr>
        <w:t xml:space="preserve">Yêu cầu toàn bộ </w:t>
      </w:r>
      <w:r w:rsidR="00F86B56" w:rsidRPr="0012249E">
        <w:rPr>
          <w:b w:val="0"/>
          <w:color w:val="000000" w:themeColor="text1"/>
        </w:rPr>
        <w:t xml:space="preserve">cán bộ, giáo viên, nhân viên, </w:t>
      </w:r>
      <w:r w:rsidR="0090557B">
        <w:rPr>
          <w:b w:val="0"/>
          <w:color w:val="000000" w:themeColor="text1"/>
        </w:rPr>
        <w:t xml:space="preserve">cha mẹ </w:t>
      </w:r>
      <w:r w:rsidR="00F86B56" w:rsidRPr="0012249E">
        <w:rPr>
          <w:b w:val="0"/>
          <w:color w:val="000000" w:themeColor="text1"/>
        </w:rPr>
        <w:t>học sinh</w:t>
      </w:r>
      <w:r w:rsidR="0090557B">
        <w:rPr>
          <w:b w:val="0"/>
          <w:color w:val="000000" w:themeColor="text1"/>
        </w:rPr>
        <w:t xml:space="preserve"> và học sinh</w:t>
      </w:r>
      <w:r w:rsidR="00F86B56" w:rsidRPr="0012249E">
        <w:rPr>
          <w:b w:val="0"/>
          <w:color w:val="000000" w:themeColor="text1"/>
        </w:rPr>
        <w:t xml:space="preserve"> </w:t>
      </w:r>
      <w:r w:rsidR="0090557B">
        <w:rPr>
          <w:b w:val="0"/>
          <w:color w:val="000000" w:themeColor="text1"/>
        </w:rPr>
        <w:t xml:space="preserve">nhà trường </w:t>
      </w:r>
      <w:r w:rsidR="00F86B56" w:rsidRPr="0012249E">
        <w:rPr>
          <w:b w:val="0"/>
          <w:color w:val="000000" w:themeColor="text1"/>
        </w:rPr>
        <w:t xml:space="preserve">trong thời gian này ở tại nhà, hạn chế tiếp xúc với người ngoài gia đình; chỉ ra ngoài trong trường hợp thật sự cần thiết như mua lương thực, thực phẩm, thuốc men, cấp cứu, khám chữa bệnh, tiêm chủng, các trường hợp khẩn cấp khác và phải thực hiện nghiêm </w:t>
      </w:r>
      <w:r w:rsidR="00F86B56" w:rsidRPr="0012249E">
        <w:rPr>
          <w:b w:val="0"/>
          <w:color w:val="000000" w:themeColor="text1"/>
          <w:lang w:val="de-DE"/>
        </w:rPr>
        <w:t>thông điệp “5K” của Bộ Y tế, giữ khoảng cách tối thiểu 2m khi giao tiếp, không tập trung quá 02 người. Thực hiện khai báo y tế hằng ngày trên w</w:t>
      </w:r>
      <w:r w:rsidR="00F86B56" w:rsidRPr="0012249E">
        <w:rPr>
          <w:b w:val="0"/>
          <w:color w:val="000000" w:themeColor="text1"/>
        </w:rPr>
        <w:t xml:space="preserve">ebsite </w:t>
      </w:r>
      <w:hyperlink r:id="rId7" w:history="1">
        <w:r w:rsidR="00F86B56" w:rsidRPr="0012249E">
          <w:rPr>
            <w:rStyle w:val="Hyperlink"/>
            <w:b w:val="0"/>
            <w:color w:val="000000" w:themeColor="text1"/>
          </w:rPr>
          <w:t>https://tokhaiyte.vn</w:t>
        </w:r>
      </w:hyperlink>
      <w:r w:rsidR="00F86B56" w:rsidRPr="0012249E">
        <w:rPr>
          <w:b w:val="0"/>
          <w:color w:val="000000" w:themeColor="text1"/>
        </w:rPr>
        <w:t xml:space="preserve"> hoặc qua các ứng dụng </w:t>
      </w:r>
      <w:r w:rsidR="00F86B56" w:rsidRPr="0012249E">
        <w:rPr>
          <w:b w:val="0"/>
          <w:color w:val="000000" w:themeColor="text1"/>
          <w:lang w:val="de-DE"/>
        </w:rPr>
        <w:t>NCOVI, BLUEZONE</w:t>
      </w:r>
      <w:r w:rsidR="00F86B56" w:rsidRPr="0012249E">
        <w:rPr>
          <w:b w:val="0"/>
          <w:color w:val="000000" w:themeColor="text1"/>
        </w:rPr>
        <w:t xml:space="preserve">; VietNam Health Declaration. </w:t>
      </w:r>
      <w:r w:rsidR="0090557B">
        <w:rPr>
          <w:rStyle w:val="Hyperlink"/>
          <w:b w:val="0"/>
          <w:color w:val="000000" w:themeColor="text1"/>
          <w:u w:val="none"/>
          <w:lang w:bidi="en-US"/>
        </w:rPr>
        <w:t>Giáo viên, nhân viên</w:t>
      </w:r>
      <w:r w:rsidR="00F86B56" w:rsidRPr="0012249E">
        <w:rPr>
          <w:rStyle w:val="Hyperlink"/>
          <w:b w:val="0"/>
          <w:color w:val="000000" w:themeColor="text1"/>
          <w:u w:val="none"/>
          <w:lang w:bidi="en-US"/>
        </w:rPr>
        <w:t xml:space="preserve"> chịu trách nhiệm trước </w:t>
      </w:r>
      <w:r w:rsidR="0090557B">
        <w:rPr>
          <w:rStyle w:val="Hyperlink"/>
          <w:b w:val="0"/>
          <w:color w:val="000000" w:themeColor="text1"/>
          <w:u w:val="none"/>
          <w:lang w:bidi="en-US"/>
        </w:rPr>
        <w:t>Hiệu trưởng</w:t>
      </w:r>
      <w:r w:rsidR="00F86B56" w:rsidRPr="0012249E">
        <w:rPr>
          <w:rStyle w:val="Hyperlink"/>
          <w:b w:val="0"/>
          <w:color w:val="000000" w:themeColor="text1"/>
          <w:u w:val="none"/>
          <w:lang w:bidi="en-US"/>
        </w:rPr>
        <w:t xml:space="preserve"> về việc giáo viên, nhân viên vi phạm những quy định của Chỉ thị 17/CT-UBND của Thành Phố Hà Nội.</w:t>
      </w:r>
    </w:p>
    <w:p w14:paraId="611EF37E" w14:textId="77777777" w:rsidR="00F86B56" w:rsidRPr="0012249E" w:rsidRDefault="00D70BE4" w:rsidP="006509D6">
      <w:pPr>
        <w:spacing w:before="120" w:line="264" w:lineRule="auto"/>
        <w:ind w:firstLine="709"/>
        <w:jc w:val="both"/>
        <w:rPr>
          <w:b w:val="0"/>
          <w:color w:val="000000" w:themeColor="text1"/>
          <w:spacing w:val="-6"/>
        </w:rPr>
      </w:pPr>
      <w:r w:rsidRPr="0012249E">
        <w:rPr>
          <w:b w:val="0"/>
          <w:color w:val="000000" w:themeColor="text1"/>
          <w:spacing w:val="-6"/>
          <w:lang w:val="de-DE"/>
        </w:rPr>
        <w:t xml:space="preserve">- </w:t>
      </w:r>
      <w:r w:rsidR="00F86B56" w:rsidRPr="0012249E">
        <w:rPr>
          <w:b w:val="0"/>
          <w:color w:val="000000" w:themeColor="text1"/>
          <w:spacing w:val="-6"/>
          <w:lang w:val="de-DE"/>
        </w:rPr>
        <w:t>Trong trường hợp xuất hiện triệu chứng sốt, ho, khó thở, mất vị giác</w:t>
      </w:r>
      <w:r w:rsidR="00F86B56" w:rsidRPr="0012249E">
        <w:rPr>
          <w:b w:val="0"/>
          <w:color w:val="000000" w:themeColor="text1"/>
          <w:spacing w:val="-6"/>
        </w:rPr>
        <w:t xml:space="preserve"> hoặc có dấu hiệu nghi ngờ nhiễm COVID-19 thì phải tự cách ly, đồng thời thông báo ngay với chính quyền và cơ sở y tế tại địa phương để được hướng dẫn xử trí kịp thời. </w:t>
      </w:r>
    </w:p>
    <w:p w14:paraId="7B701F02" w14:textId="77777777" w:rsidR="00F86B56" w:rsidRPr="0012249E" w:rsidRDefault="00D70BE4" w:rsidP="006509D6">
      <w:pPr>
        <w:spacing w:before="120" w:line="264" w:lineRule="auto"/>
        <w:ind w:firstLine="709"/>
        <w:jc w:val="both"/>
        <w:rPr>
          <w:b w:val="0"/>
          <w:color w:val="000000" w:themeColor="text1"/>
        </w:rPr>
      </w:pPr>
      <w:r w:rsidRPr="0012249E">
        <w:rPr>
          <w:b w:val="0"/>
          <w:color w:val="000000" w:themeColor="text1"/>
        </w:rPr>
        <w:t xml:space="preserve">- </w:t>
      </w:r>
      <w:r w:rsidR="00F86B56" w:rsidRPr="0012249E">
        <w:rPr>
          <w:b w:val="0"/>
          <w:color w:val="000000" w:themeColor="text1"/>
        </w:rPr>
        <w:t>Bình tĩnh, yên tâm, tiếp tục tin tưởng, ủng hộ các biện pháp phòng chống dịch của Thành phố. Không hoang mang, lo lắng, thái quá; không tham gia đưa tin sai sự thật về tình hình dịch bệnh gây hoang mang dư luận.</w:t>
      </w:r>
    </w:p>
    <w:p w14:paraId="176281B2" w14:textId="4F1DA81D" w:rsidR="00F86B56" w:rsidRPr="0012249E" w:rsidRDefault="00190651" w:rsidP="006509D6">
      <w:pPr>
        <w:spacing w:before="120" w:line="264" w:lineRule="auto"/>
        <w:ind w:firstLine="709"/>
        <w:jc w:val="both"/>
        <w:rPr>
          <w:color w:val="000000" w:themeColor="text1"/>
          <w:spacing w:val="6"/>
        </w:rPr>
      </w:pPr>
      <w:r w:rsidRPr="0012249E">
        <w:rPr>
          <w:color w:val="000000" w:themeColor="text1"/>
          <w:spacing w:val="6"/>
        </w:rPr>
        <w:t xml:space="preserve">2. </w:t>
      </w:r>
      <w:r w:rsidR="00F86B56" w:rsidRPr="0012249E">
        <w:rPr>
          <w:color w:val="000000" w:themeColor="text1"/>
          <w:spacing w:val="6"/>
        </w:rPr>
        <w:t xml:space="preserve">Công tác phòng chống dịch đối với </w:t>
      </w:r>
      <w:r w:rsidR="001C618E">
        <w:rPr>
          <w:color w:val="000000" w:themeColor="text1"/>
          <w:spacing w:val="6"/>
        </w:rPr>
        <w:t>nhà trường</w:t>
      </w:r>
    </w:p>
    <w:p w14:paraId="391647C8" w14:textId="1A3EFE93" w:rsidR="00F86B56" w:rsidRPr="0012249E" w:rsidRDefault="00F86B56" w:rsidP="006509D6">
      <w:pPr>
        <w:spacing w:before="120" w:line="264" w:lineRule="auto"/>
        <w:ind w:firstLine="709"/>
        <w:jc w:val="both"/>
        <w:rPr>
          <w:b w:val="0"/>
          <w:color w:val="000000" w:themeColor="text1"/>
        </w:rPr>
      </w:pPr>
      <w:r w:rsidRPr="0012249E">
        <w:rPr>
          <w:b w:val="0"/>
          <w:color w:val="000000" w:themeColor="text1"/>
        </w:rPr>
        <w:tab/>
        <w:t xml:space="preserve">- Thành lập Ban chỉ đạo tại </w:t>
      </w:r>
      <w:r w:rsidR="007D6C71">
        <w:rPr>
          <w:b w:val="0"/>
          <w:color w:val="000000" w:themeColor="text1"/>
        </w:rPr>
        <w:t>trường</w:t>
      </w:r>
      <w:r w:rsidRPr="0012249E">
        <w:rPr>
          <w:b w:val="0"/>
          <w:color w:val="000000" w:themeColor="text1"/>
        </w:rPr>
        <w:t xml:space="preserve">, </w:t>
      </w:r>
      <w:r w:rsidR="007D6C71">
        <w:rPr>
          <w:b w:val="0"/>
          <w:color w:val="000000" w:themeColor="text1"/>
        </w:rPr>
        <w:t>Hiệu trưởng</w:t>
      </w:r>
      <w:r w:rsidRPr="0012249E">
        <w:rPr>
          <w:b w:val="0"/>
          <w:color w:val="000000" w:themeColor="text1"/>
        </w:rPr>
        <w:t xml:space="preserve"> trực tiếp chỉ đạo, điều hành công tác phòng chống dịch và thường xuyên báo cáo hằng ngày đầy đủ, kịp thời đến Ban chỉ đạo địa phương và Ban chỉ đạo ngành GDĐT theo 3 khung giờ: 6h00; 12h00; 18h00 và đột xuất trong các trường hợp phát sinh.</w:t>
      </w:r>
    </w:p>
    <w:p w14:paraId="26CC8D63" w14:textId="2E771F77" w:rsidR="00F86B56" w:rsidRDefault="00F86B56" w:rsidP="006509D6">
      <w:pPr>
        <w:spacing w:before="120" w:line="264" w:lineRule="auto"/>
        <w:ind w:firstLine="709"/>
        <w:jc w:val="both"/>
        <w:rPr>
          <w:b w:val="0"/>
          <w:color w:val="000000" w:themeColor="text1"/>
        </w:rPr>
      </w:pPr>
      <w:r w:rsidRPr="0012249E">
        <w:rPr>
          <w:b w:val="0"/>
          <w:color w:val="000000" w:themeColor="text1"/>
        </w:rPr>
        <w:tab/>
        <w:t xml:space="preserve">- </w:t>
      </w:r>
      <w:r w:rsidR="007D6C71">
        <w:rPr>
          <w:b w:val="0"/>
          <w:color w:val="000000" w:themeColor="text1"/>
        </w:rPr>
        <w:t>Đ</w:t>
      </w:r>
      <w:r w:rsidRPr="0012249E">
        <w:rPr>
          <w:b w:val="0"/>
          <w:color w:val="000000" w:themeColor="text1"/>
        </w:rPr>
        <w:t>ường dây nóng và số điện thoại trực đường dây nóng, tổ chức trực ban 24/7 bảo đảm kịp thời giải quyết các công việc cấp bách trong mọi tình huống.</w:t>
      </w:r>
    </w:p>
    <w:p w14:paraId="1058DE9E" w14:textId="0D118487" w:rsidR="00F86B56" w:rsidRPr="0012249E" w:rsidRDefault="00F86B56" w:rsidP="00FC2D3E">
      <w:pPr>
        <w:spacing w:before="120" w:line="264" w:lineRule="auto"/>
        <w:jc w:val="both"/>
        <w:rPr>
          <w:b w:val="0"/>
          <w:color w:val="000000" w:themeColor="text1"/>
        </w:rPr>
      </w:pPr>
      <w:r w:rsidRPr="0012249E">
        <w:rPr>
          <w:b w:val="0"/>
          <w:color w:val="000000" w:themeColor="text1"/>
        </w:rPr>
        <w:tab/>
        <w:t>- Dừng tất cả các hoạt động, cuộc họp chưa cấp thiết; các cuộc họp cần thiết thì tổ chức</w:t>
      </w:r>
      <w:r w:rsidR="00403D04">
        <w:rPr>
          <w:b w:val="0"/>
          <w:color w:val="000000" w:themeColor="text1"/>
        </w:rPr>
        <w:t xml:space="preserve"> họp trực</w:t>
      </w:r>
      <w:r w:rsidRPr="0012249E">
        <w:rPr>
          <w:b w:val="0"/>
          <w:color w:val="000000" w:themeColor="text1"/>
        </w:rPr>
        <w:t xml:space="preserve"> tuyến, không tổ chức tiếp xúc trực tiếp tại </w:t>
      </w:r>
      <w:r w:rsidR="007D6C71">
        <w:rPr>
          <w:b w:val="0"/>
          <w:color w:val="000000" w:themeColor="text1"/>
        </w:rPr>
        <w:t>trường</w:t>
      </w:r>
      <w:r w:rsidRPr="0012249E">
        <w:rPr>
          <w:b w:val="0"/>
          <w:color w:val="000000" w:themeColor="text1"/>
        </w:rPr>
        <w:t>.</w:t>
      </w:r>
    </w:p>
    <w:p w14:paraId="3C610A19" w14:textId="77777777" w:rsidR="000A3938" w:rsidRPr="0012249E" w:rsidRDefault="000A3938" w:rsidP="006509D6">
      <w:pPr>
        <w:spacing w:before="120" w:line="264" w:lineRule="auto"/>
        <w:ind w:firstLine="709"/>
        <w:jc w:val="both"/>
        <w:rPr>
          <w:b w:val="0"/>
          <w:color w:val="000000" w:themeColor="text1"/>
        </w:rPr>
      </w:pPr>
      <w:r w:rsidRPr="0012249E">
        <w:rPr>
          <w:b w:val="0"/>
          <w:color w:val="000000" w:themeColor="text1"/>
        </w:rPr>
        <w:t xml:space="preserve">- </w:t>
      </w:r>
      <w:r w:rsidRPr="0012249E">
        <w:rPr>
          <w:b w:val="0"/>
          <w:color w:val="000000" w:themeColor="text1"/>
          <w:lang w:val="vi-VN"/>
        </w:rPr>
        <w:t xml:space="preserve">Trong thời gian tuyển sinh trực tiếp từ 23/7/2021 đến 28/7/2021, nhà trường không tiến hành tiếp phụ huynh học sinh đến trực tiếp làm thủc tục nhập học, xây dựng phương án linh hoạt tổ chức </w:t>
      </w:r>
      <w:r w:rsidRPr="0012249E">
        <w:rPr>
          <w:b w:val="0"/>
          <w:color w:val="000000" w:themeColor="text1"/>
        </w:rPr>
        <w:t>thu</w:t>
      </w:r>
      <w:r w:rsidRPr="0012249E">
        <w:rPr>
          <w:b w:val="0"/>
          <w:color w:val="000000" w:themeColor="text1"/>
          <w:lang w:val="vi-VN"/>
        </w:rPr>
        <w:t xml:space="preserve"> </w:t>
      </w:r>
      <w:r w:rsidRPr="0012249E">
        <w:rPr>
          <w:b w:val="0"/>
          <w:color w:val="000000" w:themeColor="text1"/>
        </w:rPr>
        <w:t>hồ</w:t>
      </w:r>
      <w:r w:rsidRPr="0012249E">
        <w:rPr>
          <w:b w:val="0"/>
          <w:color w:val="000000" w:themeColor="text1"/>
          <w:lang w:val="vi-VN"/>
        </w:rPr>
        <w:t xml:space="preserve"> </w:t>
      </w:r>
      <w:r w:rsidRPr="0012249E">
        <w:rPr>
          <w:b w:val="0"/>
          <w:color w:val="000000" w:themeColor="text1"/>
        </w:rPr>
        <w:t>sơ</w:t>
      </w:r>
      <w:r w:rsidRPr="0012249E">
        <w:rPr>
          <w:b w:val="0"/>
          <w:color w:val="000000" w:themeColor="text1"/>
          <w:lang w:val="vi-VN"/>
        </w:rPr>
        <w:t xml:space="preserve"> </w:t>
      </w:r>
      <w:r w:rsidRPr="0012249E">
        <w:rPr>
          <w:b w:val="0"/>
          <w:color w:val="000000" w:themeColor="text1"/>
        </w:rPr>
        <w:t>tuyển</w:t>
      </w:r>
      <w:r w:rsidRPr="0012249E">
        <w:rPr>
          <w:b w:val="0"/>
          <w:color w:val="000000" w:themeColor="text1"/>
          <w:lang w:val="vi-VN"/>
        </w:rPr>
        <w:t xml:space="preserve"> </w:t>
      </w:r>
      <w:r w:rsidRPr="0012249E">
        <w:rPr>
          <w:b w:val="0"/>
          <w:color w:val="000000" w:themeColor="text1"/>
        </w:rPr>
        <w:t>sinh</w:t>
      </w:r>
      <w:r w:rsidRPr="0012249E">
        <w:rPr>
          <w:b w:val="0"/>
          <w:color w:val="000000" w:themeColor="text1"/>
          <w:lang w:val="vi-VN"/>
        </w:rPr>
        <w:t xml:space="preserve"> </w:t>
      </w:r>
      <w:r w:rsidRPr="0012249E">
        <w:rPr>
          <w:b w:val="0"/>
          <w:color w:val="000000" w:themeColor="text1"/>
        </w:rPr>
        <w:t>đầu</w:t>
      </w:r>
      <w:r w:rsidRPr="0012249E">
        <w:rPr>
          <w:b w:val="0"/>
          <w:color w:val="000000" w:themeColor="text1"/>
          <w:lang w:val="vi-VN"/>
        </w:rPr>
        <w:t xml:space="preserve"> </w:t>
      </w:r>
      <w:r w:rsidRPr="0012249E">
        <w:rPr>
          <w:b w:val="0"/>
          <w:color w:val="000000" w:themeColor="text1"/>
        </w:rPr>
        <w:t>cấp</w:t>
      </w:r>
      <w:r w:rsidR="00190651" w:rsidRPr="0012249E">
        <w:rPr>
          <w:b w:val="0"/>
          <w:color w:val="000000" w:themeColor="text1"/>
        </w:rPr>
        <w:t xml:space="preserve"> (qua </w:t>
      </w:r>
      <w:r w:rsidRPr="0012249E">
        <w:rPr>
          <w:b w:val="0"/>
          <w:color w:val="000000" w:themeColor="text1"/>
        </w:rPr>
        <w:t>email, zalo, chuyển phát…)</w:t>
      </w:r>
      <w:r w:rsidRPr="0012249E">
        <w:rPr>
          <w:b w:val="0"/>
          <w:color w:val="000000" w:themeColor="text1"/>
          <w:lang w:val="vi-VN"/>
        </w:rPr>
        <w:t xml:space="preserve">, bố trí cán bộ trực và hỗ trợ </w:t>
      </w:r>
      <w:r w:rsidRPr="0012249E">
        <w:rPr>
          <w:b w:val="0"/>
          <w:color w:val="000000" w:themeColor="text1"/>
        </w:rPr>
        <w:t xml:space="preserve">trực tuyến một cách </w:t>
      </w:r>
      <w:r w:rsidRPr="0012249E">
        <w:rPr>
          <w:b w:val="0"/>
          <w:color w:val="000000" w:themeColor="text1"/>
          <w:lang w:val="vi-VN"/>
        </w:rPr>
        <w:t xml:space="preserve">tối đa </w:t>
      </w:r>
      <w:r w:rsidRPr="0012249E">
        <w:rPr>
          <w:b w:val="0"/>
          <w:color w:val="000000" w:themeColor="text1"/>
        </w:rPr>
        <w:t xml:space="preserve">cho </w:t>
      </w:r>
      <w:r w:rsidRPr="0012249E">
        <w:rPr>
          <w:b w:val="0"/>
          <w:color w:val="000000" w:themeColor="text1"/>
          <w:lang w:val="vi-VN"/>
        </w:rPr>
        <w:t>phụ huynh học sinh trong công tác hoàn thiện thủ tục nhập học cho học sinh</w:t>
      </w:r>
    </w:p>
    <w:p w14:paraId="71CD2B7C" w14:textId="77777777" w:rsidR="00F86B56" w:rsidRPr="0012249E" w:rsidRDefault="00F86B56" w:rsidP="006509D6">
      <w:pPr>
        <w:spacing w:before="120" w:line="264" w:lineRule="auto"/>
        <w:ind w:firstLine="709"/>
        <w:jc w:val="both"/>
        <w:rPr>
          <w:b w:val="0"/>
          <w:color w:val="000000" w:themeColor="text1"/>
        </w:rPr>
      </w:pPr>
      <w:r w:rsidRPr="0012249E">
        <w:rPr>
          <w:b w:val="0"/>
          <w:color w:val="000000" w:themeColor="text1"/>
        </w:rPr>
        <w:tab/>
        <w:t xml:space="preserve">- Chuẩn bị đầy đủ các điều kiện cơ sở vật chất, vật tư tiêu hao, cơ số thuốc, trang thiết bị thiết yếu theo đúng yêu cầu tại </w:t>
      </w:r>
      <w:r w:rsidRPr="0012249E">
        <w:rPr>
          <w:b w:val="0"/>
          <w:iCs/>
          <w:color w:val="000000" w:themeColor="text1"/>
        </w:rPr>
        <w:t xml:space="preserve">Thông tư liên tịch số </w:t>
      </w:r>
      <w:r w:rsidRPr="0012249E">
        <w:rPr>
          <w:b w:val="0"/>
          <w:color w:val="000000" w:themeColor="text1"/>
        </w:rPr>
        <w:t>13</w:t>
      </w:r>
      <w:r w:rsidRPr="0012249E">
        <w:rPr>
          <w:b w:val="0"/>
          <w:iCs/>
          <w:color w:val="000000" w:themeColor="text1"/>
        </w:rPr>
        <w:t>/2016/TTLT-</w:t>
      </w:r>
      <w:r w:rsidRPr="0012249E">
        <w:rPr>
          <w:b w:val="0"/>
          <w:iCs/>
          <w:color w:val="000000" w:themeColor="text1"/>
        </w:rPr>
        <w:lastRenderedPageBreak/>
        <w:t xml:space="preserve">BYT-BGDĐT ngày 12/5/2016 quy định </w:t>
      </w:r>
      <w:r w:rsidRPr="0012249E">
        <w:rPr>
          <w:b w:val="0"/>
          <w:color w:val="000000" w:themeColor="text1"/>
        </w:rPr>
        <w:t xml:space="preserve">công tác Y </w:t>
      </w:r>
      <w:r w:rsidRPr="0012249E">
        <w:rPr>
          <w:b w:val="0"/>
          <w:iCs/>
          <w:color w:val="000000" w:themeColor="text1"/>
        </w:rPr>
        <w:t>tế trường học</w:t>
      </w:r>
      <w:r w:rsidRPr="0012249E">
        <w:rPr>
          <w:b w:val="0"/>
          <w:color w:val="000000" w:themeColor="text1"/>
        </w:rPr>
        <w:t xml:space="preserve"> của Bộ trưởng Bộ </w:t>
      </w:r>
      <w:r w:rsidRPr="0012249E">
        <w:rPr>
          <w:b w:val="0"/>
          <w:iCs/>
          <w:color w:val="000000" w:themeColor="text1"/>
        </w:rPr>
        <w:t>Y tế</w:t>
      </w:r>
      <w:r w:rsidRPr="0012249E">
        <w:rPr>
          <w:b w:val="0"/>
          <w:color w:val="000000" w:themeColor="text1"/>
        </w:rPr>
        <w:t xml:space="preserve"> và Bộ trưởng Bộ GDĐT.</w:t>
      </w:r>
    </w:p>
    <w:p w14:paraId="670A1C0C" w14:textId="2829F05C" w:rsidR="00F86B56" w:rsidRDefault="00F86B56" w:rsidP="006509D6">
      <w:pPr>
        <w:spacing w:before="120" w:line="264" w:lineRule="auto"/>
        <w:ind w:firstLine="709"/>
        <w:jc w:val="both"/>
        <w:rPr>
          <w:b w:val="0"/>
          <w:color w:val="000000" w:themeColor="text1"/>
        </w:rPr>
      </w:pPr>
      <w:r w:rsidRPr="0012249E">
        <w:rPr>
          <w:b w:val="0"/>
          <w:color w:val="000000" w:themeColor="text1"/>
        </w:rPr>
        <w:tab/>
        <w:t>- Sẵn sàng bố trí cơ sở vật chất của đơn vị để thành lập cơ sở cách ly tập trung, bệnh viện dã chiến theo yêu cầu của các cơ quan chức năng.</w:t>
      </w:r>
      <w:r w:rsidR="0012249E">
        <w:rPr>
          <w:b w:val="0"/>
          <w:color w:val="000000" w:themeColor="text1"/>
        </w:rPr>
        <w:t xml:space="preserve"> </w:t>
      </w:r>
    </w:p>
    <w:p w14:paraId="4093F729" w14:textId="6E6F10D9" w:rsidR="0012249E" w:rsidRPr="0012249E" w:rsidRDefault="0012249E" w:rsidP="006509D6">
      <w:pPr>
        <w:spacing w:before="120" w:line="264" w:lineRule="auto"/>
        <w:ind w:firstLine="709"/>
        <w:jc w:val="both"/>
        <w:rPr>
          <w:color w:val="000000" w:themeColor="text1"/>
          <w:lang w:val="nb-NO"/>
        </w:rPr>
      </w:pPr>
      <w:r w:rsidRPr="0012249E">
        <w:rPr>
          <w:color w:val="000000" w:themeColor="text1"/>
          <w:lang w:val="nb-NO"/>
        </w:rPr>
        <w:t xml:space="preserve">3. Thông tin số điện thoại đường dây nóng phòng chống dịch COVID-19 của </w:t>
      </w:r>
      <w:r w:rsidR="007D52FA">
        <w:rPr>
          <w:color w:val="000000" w:themeColor="text1"/>
          <w:lang w:val="nb-NO"/>
        </w:rPr>
        <w:t xml:space="preserve">Trường </w:t>
      </w:r>
      <w:r w:rsidR="00C437D8">
        <w:rPr>
          <w:color w:val="000000" w:themeColor="text1"/>
          <w:lang w:val="nb-NO"/>
        </w:rPr>
        <w:t>Mẫu giáo Số 9</w:t>
      </w:r>
    </w:p>
    <w:tbl>
      <w:tblPr>
        <w:tblStyle w:val="TableGrid"/>
        <w:tblW w:w="8605" w:type="dxa"/>
        <w:tblInd w:w="746" w:type="dxa"/>
        <w:tblLook w:val="04A0" w:firstRow="1" w:lastRow="0" w:firstColumn="1" w:lastColumn="0" w:noHBand="0" w:noVBand="1"/>
      </w:tblPr>
      <w:tblGrid>
        <w:gridCol w:w="746"/>
        <w:gridCol w:w="3183"/>
        <w:gridCol w:w="2336"/>
        <w:gridCol w:w="2340"/>
      </w:tblGrid>
      <w:tr w:rsidR="0012249E" w14:paraId="78A16261" w14:textId="77777777" w:rsidTr="007D52FA">
        <w:tc>
          <w:tcPr>
            <w:tcW w:w="746" w:type="dxa"/>
          </w:tcPr>
          <w:p w14:paraId="3A83BFE2" w14:textId="72F19304" w:rsidR="0012249E" w:rsidRPr="0012249E" w:rsidRDefault="0012249E" w:rsidP="006509D6">
            <w:pPr>
              <w:spacing w:before="120" w:line="264" w:lineRule="auto"/>
              <w:jc w:val="center"/>
              <w:rPr>
                <w:color w:val="000000" w:themeColor="text1"/>
                <w:lang w:val="nb-NO"/>
              </w:rPr>
            </w:pPr>
            <w:r w:rsidRPr="0012249E">
              <w:rPr>
                <w:color w:val="000000" w:themeColor="text1"/>
                <w:lang w:val="nb-NO"/>
              </w:rPr>
              <w:t>STT</w:t>
            </w:r>
          </w:p>
        </w:tc>
        <w:tc>
          <w:tcPr>
            <w:tcW w:w="3183" w:type="dxa"/>
          </w:tcPr>
          <w:p w14:paraId="6B6523EE" w14:textId="38A1F99D" w:rsidR="0012249E" w:rsidRPr="0012249E" w:rsidRDefault="0012249E" w:rsidP="006509D6">
            <w:pPr>
              <w:spacing w:before="120" w:line="264" w:lineRule="auto"/>
              <w:jc w:val="center"/>
              <w:rPr>
                <w:color w:val="000000" w:themeColor="text1"/>
                <w:lang w:val="nb-NO"/>
              </w:rPr>
            </w:pPr>
            <w:r w:rsidRPr="0012249E">
              <w:rPr>
                <w:color w:val="000000" w:themeColor="text1"/>
                <w:lang w:val="nb-NO"/>
              </w:rPr>
              <w:t>Họ và tên</w:t>
            </w:r>
          </w:p>
        </w:tc>
        <w:tc>
          <w:tcPr>
            <w:tcW w:w="2336" w:type="dxa"/>
          </w:tcPr>
          <w:p w14:paraId="222051B5" w14:textId="38F1CAEF" w:rsidR="0012249E" w:rsidRPr="0012249E" w:rsidRDefault="0012249E" w:rsidP="006509D6">
            <w:pPr>
              <w:spacing w:before="120" w:line="264" w:lineRule="auto"/>
              <w:jc w:val="center"/>
              <w:rPr>
                <w:color w:val="000000" w:themeColor="text1"/>
                <w:lang w:val="nb-NO"/>
              </w:rPr>
            </w:pPr>
            <w:r w:rsidRPr="0012249E">
              <w:rPr>
                <w:color w:val="000000" w:themeColor="text1"/>
                <w:lang w:val="nb-NO"/>
              </w:rPr>
              <w:t>Chức vụ</w:t>
            </w:r>
          </w:p>
        </w:tc>
        <w:tc>
          <w:tcPr>
            <w:tcW w:w="2340" w:type="dxa"/>
          </w:tcPr>
          <w:p w14:paraId="4CEB4420" w14:textId="4D29DBDD" w:rsidR="0012249E" w:rsidRPr="0012249E" w:rsidRDefault="0012249E" w:rsidP="006509D6">
            <w:pPr>
              <w:spacing w:before="120" w:line="264" w:lineRule="auto"/>
              <w:jc w:val="center"/>
              <w:rPr>
                <w:color w:val="000000" w:themeColor="text1"/>
                <w:lang w:val="nb-NO"/>
              </w:rPr>
            </w:pPr>
            <w:r>
              <w:rPr>
                <w:color w:val="000000" w:themeColor="text1"/>
                <w:lang w:val="nb-NO"/>
              </w:rPr>
              <w:t>Số điện thoại</w:t>
            </w:r>
          </w:p>
        </w:tc>
      </w:tr>
      <w:tr w:rsidR="0012249E" w14:paraId="3926A1BE" w14:textId="77777777" w:rsidTr="007D52FA">
        <w:tc>
          <w:tcPr>
            <w:tcW w:w="746" w:type="dxa"/>
          </w:tcPr>
          <w:p w14:paraId="62480C83" w14:textId="249375B7" w:rsidR="0012249E" w:rsidRDefault="0012249E" w:rsidP="006509D6">
            <w:pPr>
              <w:spacing w:before="120" w:line="264" w:lineRule="auto"/>
              <w:jc w:val="center"/>
              <w:rPr>
                <w:b w:val="0"/>
                <w:color w:val="000000" w:themeColor="text1"/>
                <w:lang w:val="nb-NO"/>
              </w:rPr>
            </w:pPr>
            <w:r>
              <w:rPr>
                <w:b w:val="0"/>
                <w:color w:val="000000" w:themeColor="text1"/>
                <w:lang w:val="nb-NO"/>
              </w:rPr>
              <w:t>1</w:t>
            </w:r>
          </w:p>
        </w:tc>
        <w:tc>
          <w:tcPr>
            <w:tcW w:w="3183" w:type="dxa"/>
          </w:tcPr>
          <w:p w14:paraId="0114DF60" w14:textId="47381687" w:rsidR="0012249E" w:rsidRDefault="00C437D8" w:rsidP="006509D6">
            <w:pPr>
              <w:spacing w:before="120" w:line="264" w:lineRule="auto"/>
              <w:jc w:val="both"/>
              <w:rPr>
                <w:b w:val="0"/>
                <w:color w:val="000000" w:themeColor="text1"/>
                <w:lang w:val="nb-NO"/>
              </w:rPr>
            </w:pPr>
            <w:r>
              <w:rPr>
                <w:b w:val="0"/>
                <w:color w:val="000000" w:themeColor="text1"/>
                <w:lang w:val="nb-NO"/>
              </w:rPr>
              <w:t>Hoàng Thị Minh Thu</w:t>
            </w:r>
          </w:p>
        </w:tc>
        <w:tc>
          <w:tcPr>
            <w:tcW w:w="2336" w:type="dxa"/>
          </w:tcPr>
          <w:p w14:paraId="18CA1AED" w14:textId="7E25EED4" w:rsidR="0012249E" w:rsidRDefault="007D52FA" w:rsidP="006509D6">
            <w:pPr>
              <w:spacing w:before="120" w:line="264" w:lineRule="auto"/>
              <w:jc w:val="both"/>
              <w:rPr>
                <w:b w:val="0"/>
                <w:color w:val="000000" w:themeColor="text1"/>
                <w:lang w:val="nb-NO"/>
              </w:rPr>
            </w:pPr>
            <w:r>
              <w:rPr>
                <w:b w:val="0"/>
                <w:color w:val="000000" w:themeColor="text1"/>
                <w:lang w:val="nb-NO"/>
              </w:rPr>
              <w:t>Hiệu trưởng</w:t>
            </w:r>
            <w:r w:rsidR="0012249E">
              <w:rPr>
                <w:b w:val="0"/>
                <w:color w:val="000000" w:themeColor="text1"/>
                <w:lang w:val="nb-NO"/>
              </w:rPr>
              <w:t xml:space="preserve"> </w:t>
            </w:r>
          </w:p>
        </w:tc>
        <w:tc>
          <w:tcPr>
            <w:tcW w:w="2340" w:type="dxa"/>
          </w:tcPr>
          <w:p w14:paraId="1C77C0A8" w14:textId="342B7CCE" w:rsidR="0012249E" w:rsidRDefault="00C437D8" w:rsidP="006509D6">
            <w:pPr>
              <w:spacing w:before="120" w:line="264" w:lineRule="auto"/>
              <w:jc w:val="center"/>
              <w:rPr>
                <w:b w:val="0"/>
                <w:color w:val="000000" w:themeColor="text1"/>
                <w:lang w:val="nb-NO"/>
              </w:rPr>
            </w:pPr>
            <w:r>
              <w:rPr>
                <w:b w:val="0"/>
                <w:color w:val="000000" w:themeColor="text1"/>
                <w:lang w:val="nb-NO"/>
              </w:rPr>
              <w:t>0365386688</w:t>
            </w:r>
          </w:p>
        </w:tc>
      </w:tr>
      <w:tr w:rsidR="0012249E" w14:paraId="2A977D6A" w14:textId="77777777" w:rsidTr="007D52FA">
        <w:tc>
          <w:tcPr>
            <w:tcW w:w="746" w:type="dxa"/>
          </w:tcPr>
          <w:p w14:paraId="1A17DAC4" w14:textId="4817AB5F" w:rsidR="0012249E" w:rsidRDefault="0012249E" w:rsidP="006509D6">
            <w:pPr>
              <w:spacing w:before="120" w:line="264" w:lineRule="auto"/>
              <w:jc w:val="center"/>
              <w:rPr>
                <w:b w:val="0"/>
                <w:color w:val="000000" w:themeColor="text1"/>
                <w:lang w:val="nb-NO"/>
              </w:rPr>
            </w:pPr>
            <w:r>
              <w:rPr>
                <w:b w:val="0"/>
                <w:color w:val="000000" w:themeColor="text1"/>
                <w:lang w:val="nb-NO"/>
              </w:rPr>
              <w:t>2</w:t>
            </w:r>
          </w:p>
        </w:tc>
        <w:tc>
          <w:tcPr>
            <w:tcW w:w="3183" w:type="dxa"/>
          </w:tcPr>
          <w:p w14:paraId="2030602E" w14:textId="57ADF6FB" w:rsidR="0012249E" w:rsidRDefault="00C437D8" w:rsidP="006509D6">
            <w:pPr>
              <w:spacing w:before="120" w:line="264" w:lineRule="auto"/>
              <w:jc w:val="both"/>
              <w:rPr>
                <w:b w:val="0"/>
                <w:color w:val="000000" w:themeColor="text1"/>
                <w:lang w:val="nb-NO"/>
              </w:rPr>
            </w:pPr>
            <w:r>
              <w:rPr>
                <w:b w:val="0"/>
                <w:color w:val="000000" w:themeColor="text1"/>
                <w:lang w:val="nb-NO"/>
              </w:rPr>
              <w:t>Nguyễn Thị Bích Ngọc</w:t>
            </w:r>
          </w:p>
        </w:tc>
        <w:tc>
          <w:tcPr>
            <w:tcW w:w="2336" w:type="dxa"/>
          </w:tcPr>
          <w:p w14:paraId="7AE6896B" w14:textId="77E0F118" w:rsidR="0012249E" w:rsidRDefault="0012249E" w:rsidP="007D52FA">
            <w:pPr>
              <w:spacing w:before="120" w:line="264" w:lineRule="auto"/>
              <w:jc w:val="both"/>
              <w:rPr>
                <w:b w:val="0"/>
                <w:color w:val="000000" w:themeColor="text1"/>
                <w:lang w:val="nb-NO"/>
              </w:rPr>
            </w:pPr>
            <w:r>
              <w:rPr>
                <w:b w:val="0"/>
                <w:color w:val="000000" w:themeColor="text1"/>
                <w:lang w:val="nb-NO"/>
              </w:rPr>
              <w:t xml:space="preserve">Phó </w:t>
            </w:r>
            <w:r w:rsidR="007D52FA">
              <w:rPr>
                <w:b w:val="0"/>
                <w:color w:val="000000" w:themeColor="text1"/>
                <w:lang w:val="nb-NO"/>
              </w:rPr>
              <w:t>hiệu trưởng</w:t>
            </w:r>
          </w:p>
        </w:tc>
        <w:tc>
          <w:tcPr>
            <w:tcW w:w="2340" w:type="dxa"/>
          </w:tcPr>
          <w:p w14:paraId="7932BD5C" w14:textId="47AB7DD2" w:rsidR="0012249E" w:rsidRDefault="00C437D8" w:rsidP="006509D6">
            <w:pPr>
              <w:spacing w:before="120" w:line="264" w:lineRule="auto"/>
              <w:jc w:val="center"/>
              <w:rPr>
                <w:b w:val="0"/>
                <w:color w:val="000000" w:themeColor="text1"/>
                <w:lang w:val="nb-NO"/>
              </w:rPr>
            </w:pPr>
            <w:r>
              <w:rPr>
                <w:b w:val="0"/>
                <w:color w:val="000000" w:themeColor="text1"/>
                <w:lang w:val="nb-NO"/>
              </w:rPr>
              <w:t>0988263065</w:t>
            </w:r>
          </w:p>
        </w:tc>
      </w:tr>
      <w:tr w:rsidR="006509D6" w14:paraId="639FFDB3" w14:textId="77777777" w:rsidTr="007D52FA">
        <w:tc>
          <w:tcPr>
            <w:tcW w:w="746" w:type="dxa"/>
          </w:tcPr>
          <w:p w14:paraId="29E6EABB" w14:textId="0BD4AF92" w:rsidR="006509D6" w:rsidRDefault="006509D6" w:rsidP="006509D6">
            <w:pPr>
              <w:spacing w:before="120" w:line="264" w:lineRule="auto"/>
              <w:jc w:val="center"/>
              <w:rPr>
                <w:b w:val="0"/>
                <w:color w:val="000000" w:themeColor="text1"/>
                <w:lang w:val="nb-NO"/>
              </w:rPr>
            </w:pPr>
            <w:r>
              <w:rPr>
                <w:b w:val="0"/>
                <w:color w:val="000000" w:themeColor="text1"/>
                <w:lang w:val="nb-NO"/>
              </w:rPr>
              <w:t>3</w:t>
            </w:r>
          </w:p>
        </w:tc>
        <w:tc>
          <w:tcPr>
            <w:tcW w:w="3183" w:type="dxa"/>
          </w:tcPr>
          <w:p w14:paraId="1AC7C7A0" w14:textId="1A739BF1" w:rsidR="006509D6" w:rsidRPr="0012249E" w:rsidRDefault="007D52FA" w:rsidP="00C437D8">
            <w:pPr>
              <w:spacing w:before="120" w:line="264" w:lineRule="auto"/>
              <w:jc w:val="both"/>
              <w:rPr>
                <w:b w:val="0"/>
                <w:color w:val="000000" w:themeColor="text1"/>
                <w:lang w:val="nb-NO"/>
              </w:rPr>
            </w:pPr>
            <w:r>
              <w:rPr>
                <w:b w:val="0"/>
                <w:color w:val="000000" w:themeColor="text1"/>
                <w:lang w:val="nb-NO"/>
              </w:rPr>
              <w:t xml:space="preserve">Nguyễn Thị Thanh </w:t>
            </w:r>
            <w:r w:rsidR="00C437D8">
              <w:rPr>
                <w:b w:val="0"/>
                <w:color w:val="000000" w:themeColor="text1"/>
                <w:lang w:val="nb-NO"/>
              </w:rPr>
              <w:t>Huyền</w:t>
            </w:r>
          </w:p>
        </w:tc>
        <w:tc>
          <w:tcPr>
            <w:tcW w:w="2336" w:type="dxa"/>
          </w:tcPr>
          <w:p w14:paraId="7D4207BC" w14:textId="6B0AFFB2" w:rsidR="006509D6" w:rsidRDefault="006509D6" w:rsidP="007D52FA">
            <w:pPr>
              <w:spacing w:before="120" w:line="264" w:lineRule="auto"/>
              <w:jc w:val="both"/>
              <w:rPr>
                <w:b w:val="0"/>
                <w:color w:val="000000" w:themeColor="text1"/>
                <w:lang w:val="nb-NO"/>
              </w:rPr>
            </w:pPr>
            <w:r>
              <w:rPr>
                <w:b w:val="0"/>
                <w:color w:val="000000" w:themeColor="text1"/>
                <w:lang w:val="nb-NO"/>
              </w:rPr>
              <w:t xml:space="preserve">Phó </w:t>
            </w:r>
            <w:r w:rsidR="007D52FA">
              <w:rPr>
                <w:b w:val="0"/>
                <w:color w:val="000000" w:themeColor="text1"/>
                <w:lang w:val="nb-NO"/>
              </w:rPr>
              <w:t>hiệu trưởng</w:t>
            </w:r>
          </w:p>
        </w:tc>
        <w:tc>
          <w:tcPr>
            <w:tcW w:w="2340" w:type="dxa"/>
          </w:tcPr>
          <w:p w14:paraId="692FA37E" w14:textId="694A0406" w:rsidR="006509D6" w:rsidRPr="0012249E" w:rsidRDefault="00C437D8" w:rsidP="006509D6">
            <w:pPr>
              <w:spacing w:before="120" w:line="264" w:lineRule="auto"/>
              <w:jc w:val="center"/>
              <w:rPr>
                <w:b w:val="0"/>
                <w:color w:val="000000" w:themeColor="text1"/>
                <w:lang w:val="nb-NO"/>
              </w:rPr>
            </w:pPr>
            <w:r>
              <w:rPr>
                <w:b w:val="0"/>
                <w:color w:val="000000" w:themeColor="text1"/>
                <w:lang w:val="nb-NO"/>
              </w:rPr>
              <w:t>0982415975</w:t>
            </w:r>
          </w:p>
        </w:tc>
      </w:tr>
      <w:tr w:rsidR="0012249E" w14:paraId="4CA50D07" w14:textId="77777777" w:rsidTr="007D52FA">
        <w:tc>
          <w:tcPr>
            <w:tcW w:w="746" w:type="dxa"/>
          </w:tcPr>
          <w:p w14:paraId="10B32341" w14:textId="7FA30E7B" w:rsidR="0012249E" w:rsidRDefault="006509D6" w:rsidP="006509D6">
            <w:pPr>
              <w:spacing w:before="120" w:line="264" w:lineRule="auto"/>
              <w:jc w:val="center"/>
              <w:rPr>
                <w:b w:val="0"/>
                <w:color w:val="000000" w:themeColor="text1"/>
                <w:lang w:val="nb-NO"/>
              </w:rPr>
            </w:pPr>
            <w:r>
              <w:rPr>
                <w:b w:val="0"/>
                <w:color w:val="000000" w:themeColor="text1"/>
                <w:lang w:val="nb-NO"/>
              </w:rPr>
              <w:t>4</w:t>
            </w:r>
          </w:p>
        </w:tc>
        <w:tc>
          <w:tcPr>
            <w:tcW w:w="3183" w:type="dxa"/>
          </w:tcPr>
          <w:p w14:paraId="435C1CA0" w14:textId="2B8F686B" w:rsidR="0012249E" w:rsidRDefault="00C437D8" w:rsidP="006509D6">
            <w:pPr>
              <w:spacing w:before="120" w:line="264" w:lineRule="auto"/>
              <w:jc w:val="both"/>
              <w:rPr>
                <w:b w:val="0"/>
                <w:color w:val="000000" w:themeColor="text1"/>
                <w:lang w:val="nb-NO"/>
              </w:rPr>
            </w:pPr>
            <w:r>
              <w:rPr>
                <w:b w:val="0"/>
                <w:color w:val="000000" w:themeColor="text1"/>
                <w:lang w:val="nb-NO"/>
              </w:rPr>
              <w:t>Lê Thị Thu Hiền</w:t>
            </w:r>
          </w:p>
        </w:tc>
        <w:tc>
          <w:tcPr>
            <w:tcW w:w="2336" w:type="dxa"/>
          </w:tcPr>
          <w:p w14:paraId="3FC2FFD1" w14:textId="14A53621" w:rsidR="0012249E" w:rsidRDefault="00C437D8" w:rsidP="006509D6">
            <w:pPr>
              <w:spacing w:before="120" w:line="264" w:lineRule="auto"/>
              <w:jc w:val="both"/>
              <w:rPr>
                <w:b w:val="0"/>
                <w:color w:val="000000" w:themeColor="text1"/>
                <w:lang w:val="nb-NO"/>
              </w:rPr>
            </w:pPr>
            <w:r>
              <w:rPr>
                <w:b w:val="0"/>
                <w:color w:val="000000" w:themeColor="text1"/>
                <w:lang w:val="nb-NO"/>
              </w:rPr>
              <w:t>Nhân</w:t>
            </w:r>
            <w:r w:rsidR="007D52FA">
              <w:rPr>
                <w:b w:val="0"/>
                <w:color w:val="000000" w:themeColor="text1"/>
                <w:lang w:val="nb-NO"/>
              </w:rPr>
              <w:t xml:space="preserve"> viên</w:t>
            </w:r>
          </w:p>
        </w:tc>
        <w:tc>
          <w:tcPr>
            <w:tcW w:w="2340" w:type="dxa"/>
          </w:tcPr>
          <w:p w14:paraId="36DCB8A9" w14:textId="578941BB" w:rsidR="0012249E" w:rsidRDefault="00C437D8" w:rsidP="006509D6">
            <w:pPr>
              <w:spacing w:before="120" w:line="264" w:lineRule="auto"/>
              <w:jc w:val="center"/>
              <w:rPr>
                <w:b w:val="0"/>
                <w:color w:val="000000" w:themeColor="text1"/>
                <w:lang w:val="nb-NO"/>
              </w:rPr>
            </w:pPr>
            <w:r>
              <w:rPr>
                <w:b w:val="0"/>
                <w:color w:val="000000" w:themeColor="text1"/>
                <w:lang w:val="nb-NO"/>
              </w:rPr>
              <w:t>0972029708</w:t>
            </w:r>
          </w:p>
        </w:tc>
      </w:tr>
    </w:tbl>
    <w:p w14:paraId="09E2D6B3" w14:textId="36DC28A5" w:rsidR="005B6E74" w:rsidRPr="0012249E" w:rsidRDefault="0012249E" w:rsidP="006509D6">
      <w:pPr>
        <w:spacing w:before="120" w:line="264" w:lineRule="auto"/>
        <w:ind w:firstLine="709"/>
        <w:jc w:val="both"/>
        <w:rPr>
          <w:color w:val="000000" w:themeColor="text1"/>
        </w:rPr>
      </w:pPr>
      <w:r w:rsidRPr="0012249E">
        <w:rPr>
          <w:color w:val="000000" w:themeColor="text1"/>
          <w:sz w:val="26"/>
        </w:rPr>
        <w:tab/>
        <w:t>III. TỔ CHỨC THỰC HIỆN</w:t>
      </w:r>
    </w:p>
    <w:p w14:paraId="5E533870" w14:textId="1B204052" w:rsidR="005B6E74" w:rsidRPr="0012249E" w:rsidRDefault="00190651" w:rsidP="006509D6">
      <w:pPr>
        <w:spacing w:before="120" w:line="264" w:lineRule="auto"/>
        <w:ind w:firstLine="709"/>
        <w:jc w:val="both"/>
        <w:rPr>
          <w:color w:val="000000" w:themeColor="text1"/>
        </w:rPr>
      </w:pPr>
      <w:r w:rsidRPr="0012249E">
        <w:rPr>
          <w:color w:val="000000" w:themeColor="text1"/>
        </w:rPr>
        <w:t xml:space="preserve">1. </w:t>
      </w:r>
      <w:r w:rsidR="00FC2D3E">
        <w:rPr>
          <w:color w:val="000000" w:themeColor="text1"/>
        </w:rPr>
        <w:t>Ban giám hiệu nhà trường</w:t>
      </w:r>
    </w:p>
    <w:p w14:paraId="39A90F5B" w14:textId="4441F087" w:rsidR="005B6E74" w:rsidRPr="0012249E" w:rsidRDefault="00190651" w:rsidP="006509D6">
      <w:pPr>
        <w:spacing w:before="120" w:line="264" w:lineRule="auto"/>
        <w:ind w:firstLine="709"/>
        <w:jc w:val="both"/>
        <w:rPr>
          <w:rFonts w:eastAsia="Calibri"/>
          <w:b w:val="0"/>
          <w:color w:val="000000" w:themeColor="text1"/>
        </w:rPr>
      </w:pPr>
      <w:r w:rsidRPr="0012249E">
        <w:rPr>
          <w:rFonts w:eastAsia="Calibri"/>
          <w:b w:val="0"/>
          <w:color w:val="000000" w:themeColor="text1"/>
        </w:rPr>
        <w:t xml:space="preserve"> </w:t>
      </w:r>
      <w:r w:rsidR="005B6E74" w:rsidRPr="0012249E">
        <w:rPr>
          <w:rFonts w:eastAsia="Calibri"/>
          <w:b w:val="0"/>
          <w:color w:val="000000" w:themeColor="text1"/>
        </w:rPr>
        <w:t>- Ch</w:t>
      </w:r>
      <w:r w:rsidR="0012249E">
        <w:rPr>
          <w:rFonts w:eastAsia="Calibri"/>
          <w:b w:val="0"/>
          <w:color w:val="000000" w:themeColor="text1"/>
        </w:rPr>
        <w:t>ỉ</w:t>
      </w:r>
      <w:r w:rsidR="005B6E74" w:rsidRPr="0012249E">
        <w:rPr>
          <w:rFonts w:eastAsia="Calibri"/>
          <w:b w:val="0"/>
          <w:color w:val="000000" w:themeColor="text1"/>
        </w:rPr>
        <w:t xml:space="preserve"> đạo, hướng dẫn, đôn đốc, thường xuyên kiểm tra, nắm bắt tình hình triển khai thực hiện Chỉ thị </w:t>
      </w:r>
      <w:r w:rsidR="0012249E">
        <w:rPr>
          <w:rFonts w:eastAsia="Calibri"/>
          <w:b w:val="0"/>
          <w:color w:val="000000" w:themeColor="text1"/>
        </w:rPr>
        <w:t xml:space="preserve">số </w:t>
      </w:r>
      <w:r w:rsidR="005B6E74" w:rsidRPr="0012249E">
        <w:rPr>
          <w:rFonts w:eastAsia="Calibri"/>
          <w:b w:val="0"/>
          <w:color w:val="000000" w:themeColor="text1"/>
        </w:rPr>
        <w:t xml:space="preserve">17/CT-UBND về </w:t>
      </w:r>
      <w:r w:rsidR="005B6E74" w:rsidRPr="0012249E">
        <w:rPr>
          <w:rFonts w:eastAsia="Calibri"/>
          <w:b w:val="0"/>
          <w:color w:val="000000" w:themeColor="text1"/>
          <w:lang w:val="nb-NO"/>
        </w:rPr>
        <w:t>giãn cách xã hội trên địa bàn Thành phố để phòng chống dịch COVID-19</w:t>
      </w:r>
      <w:r w:rsidR="005B6E74" w:rsidRPr="0012249E">
        <w:rPr>
          <w:rFonts w:eastAsia="Calibri"/>
          <w:b w:val="0"/>
          <w:color w:val="000000" w:themeColor="text1"/>
        </w:rPr>
        <w:t xml:space="preserve"> trong </w:t>
      </w:r>
      <w:r w:rsidR="00FC2D3E">
        <w:rPr>
          <w:rFonts w:eastAsia="Calibri"/>
          <w:b w:val="0"/>
          <w:color w:val="000000" w:themeColor="text1"/>
        </w:rPr>
        <w:t>nhà trường</w:t>
      </w:r>
      <w:r w:rsidR="005B6E74" w:rsidRPr="0012249E">
        <w:rPr>
          <w:rFonts w:eastAsia="Calibri"/>
          <w:b w:val="0"/>
          <w:color w:val="000000" w:themeColor="text1"/>
        </w:rPr>
        <w:t xml:space="preserve">. Kịp thời đề xuất, bổ sung các nội dung, chỉ tiêu, giải pháp để triển khai hiệu quả thực hiện Chỉ thị 17/CT-UBND về </w:t>
      </w:r>
      <w:r w:rsidR="005B6E74" w:rsidRPr="0012249E">
        <w:rPr>
          <w:rFonts w:eastAsia="Calibri"/>
          <w:b w:val="0"/>
          <w:color w:val="000000" w:themeColor="text1"/>
          <w:lang w:val="nb-NO"/>
        </w:rPr>
        <w:t>giãn cách xã hội trên địa bàn Thành phố để phòng chống dịch COVID-19</w:t>
      </w:r>
      <w:r w:rsidR="00FC2D3E">
        <w:rPr>
          <w:rFonts w:eastAsia="Calibri"/>
          <w:b w:val="0"/>
          <w:color w:val="000000" w:themeColor="text1"/>
        </w:rPr>
        <w:t xml:space="preserve"> trong nhà trường.</w:t>
      </w:r>
    </w:p>
    <w:p w14:paraId="25BEFAC4" w14:textId="489844F1" w:rsidR="005B6E74" w:rsidRPr="0012249E" w:rsidRDefault="005B6E74" w:rsidP="006509D6">
      <w:pPr>
        <w:spacing w:before="120" w:line="264" w:lineRule="auto"/>
        <w:ind w:firstLine="709"/>
        <w:jc w:val="both"/>
        <w:rPr>
          <w:b w:val="0"/>
          <w:color w:val="000000" w:themeColor="text1"/>
        </w:rPr>
      </w:pPr>
      <w:r w:rsidRPr="0012249E">
        <w:rPr>
          <w:b w:val="0"/>
          <w:color w:val="000000" w:themeColor="text1"/>
        </w:rPr>
        <w:t>- Chỉ đạo tăng cường ứng dụng công nghệ thông tin trong công tác tuyển sinh năm học 2021-2022 không giao nhận hồ sơ trực tiếp, tập trung đông người.</w:t>
      </w:r>
    </w:p>
    <w:p w14:paraId="2AA6E97A" w14:textId="4968635D" w:rsidR="00D70BE4" w:rsidRPr="0012249E" w:rsidRDefault="005B6E74" w:rsidP="006509D6">
      <w:pPr>
        <w:spacing w:before="120" w:line="264" w:lineRule="auto"/>
        <w:ind w:firstLine="709"/>
        <w:jc w:val="both"/>
        <w:rPr>
          <w:color w:val="000000" w:themeColor="text1"/>
          <w:spacing w:val="6"/>
        </w:rPr>
      </w:pPr>
      <w:r w:rsidRPr="0012249E">
        <w:rPr>
          <w:color w:val="000000" w:themeColor="text1"/>
        </w:rPr>
        <w:t>2.</w:t>
      </w:r>
      <w:r w:rsidR="00D70BE4" w:rsidRPr="0012249E">
        <w:rPr>
          <w:color w:val="000000" w:themeColor="text1"/>
          <w:spacing w:val="6"/>
        </w:rPr>
        <w:t xml:space="preserve"> Các </w:t>
      </w:r>
      <w:r w:rsidR="00FC2D3E">
        <w:rPr>
          <w:color w:val="000000" w:themeColor="text1"/>
          <w:spacing w:val="6"/>
        </w:rPr>
        <w:t>lớp, tổ bộ phận trong nhà trường</w:t>
      </w:r>
    </w:p>
    <w:p w14:paraId="6057B09B" w14:textId="790C7117" w:rsidR="00D70BE4" w:rsidRPr="0012249E" w:rsidRDefault="00D70BE4" w:rsidP="006509D6">
      <w:pPr>
        <w:spacing w:before="120" w:line="264" w:lineRule="auto"/>
        <w:ind w:firstLine="709"/>
        <w:jc w:val="both"/>
        <w:rPr>
          <w:rFonts w:eastAsia="Calibri"/>
          <w:b w:val="0"/>
          <w:color w:val="000000" w:themeColor="text1"/>
        </w:rPr>
      </w:pPr>
      <w:r w:rsidRPr="0012249E">
        <w:rPr>
          <w:rFonts w:eastAsia="Calibri"/>
          <w:b w:val="0"/>
          <w:color w:val="000000" w:themeColor="text1"/>
        </w:rPr>
        <w:t xml:space="preserve">- Căn cứ vào nhiệm vụ, các </w:t>
      </w:r>
      <w:r w:rsidR="00FC2D3E">
        <w:rPr>
          <w:rFonts w:eastAsia="Calibri"/>
          <w:b w:val="0"/>
          <w:color w:val="000000" w:themeColor="text1"/>
        </w:rPr>
        <w:t>lớp, tổ bộ phận</w:t>
      </w:r>
      <w:r w:rsidR="0012249E">
        <w:rPr>
          <w:rFonts w:eastAsia="Calibri"/>
          <w:b w:val="0"/>
          <w:color w:val="000000" w:themeColor="text1"/>
        </w:rPr>
        <w:t xml:space="preserve"> </w:t>
      </w:r>
      <w:r w:rsidRPr="0012249E">
        <w:rPr>
          <w:rFonts w:eastAsia="Calibri"/>
          <w:b w:val="0"/>
          <w:color w:val="000000" w:themeColor="text1"/>
        </w:rPr>
        <w:t xml:space="preserve">xây dựng Kế hoạch tổ chức thực hiện Chỉ thị 17/CT-UBND về </w:t>
      </w:r>
      <w:r w:rsidRPr="0012249E">
        <w:rPr>
          <w:rFonts w:eastAsia="Calibri"/>
          <w:b w:val="0"/>
          <w:color w:val="000000" w:themeColor="text1"/>
          <w:lang w:val="nb-NO"/>
        </w:rPr>
        <w:t>giãn cách xã hội trên địa bàn Thành phố để phòng chống dịch COVID-19</w:t>
      </w:r>
      <w:r w:rsidRPr="0012249E">
        <w:rPr>
          <w:rFonts w:eastAsia="Calibri"/>
          <w:b w:val="0"/>
          <w:color w:val="000000" w:themeColor="text1"/>
        </w:rPr>
        <w:t xml:space="preserve"> của đơn vị.</w:t>
      </w:r>
    </w:p>
    <w:p w14:paraId="0495AFFB" w14:textId="035FBE4F" w:rsidR="00D70BE4" w:rsidRPr="0012249E" w:rsidRDefault="00D70BE4" w:rsidP="006509D6">
      <w:pPr>
        <w:spacing w:before="120" w:line="264" w:lineRule="auto"/>
        <w:ind w:firstLine="709"/>
        <w:jc w:val="both"/>
        <w:rPr>
          <w:rFonts w:eastAsia="Calibri"/>
          <w:b w:val="0"/>
          <w:color w:val="000000" w:themeColor="text1"/>
          <w:lang w:val="nb-NO"/>
        </w:rPr>
      </w:pPr>
      <w:r w:rsidRPr="0012249E">
        <w:rPr>
          <w:rFonts w:eastAsia="Calibri"/>
          <w:b w:val="0"/>
          <w:color w:val="000000" w:themeColor="text1"/>
          <w:lang w:val="nb-NO"/>
        </w:rPr>
        <w:t xml:space="preserve">- Có kế hoạch phân công trực, đảm bảo phương tiện, thông tin liên lạc thông suốt phục vụ công tác phòng chống dịch. Tham mưu, phối hợp đề xuất với </w:t>
      </w:r>
      <w:r w:rsidR="00FC2D3E">
        <w:rPr>
          <w:rFonts w:eastAsia="Calibri"/>
          <w:b w:val="0"/>
          <w:color w:val="000000" w:themeColor="text1"/>
          <w:lang w:val="nb-NO"/>
        </w:rPr>
        <w:t>ban giám hiệu nhà trường</w:t>
      </w:r>
      <w:r w:rsidRPr="0012249E">
        <w:rPr>
          <w:rFonts w:eastAsia="Calibri"/>
          <w:b w:val="0"/>
          <w:color w:val="000000" w:themeColor="text1"/>
          <w:lang w:val="nb-NO"/>
        </w:rPr>
        <w:t xml:space="preserve"> về cung cấp thông tin liên quan đến </w:t>
      </w:r>
      <w:r w:rsidR="00FC2D3E">
        <w:rPr>
          <w:rFonts w:eastAsia="Calibri"/>
          <w:b w:val="0"/>
          <w:color w:val="000000" w:themeColor="text1"/>
          <w:lang w:val="nb-NO"/>
        </w:rPr>
        <w:t>nhà trường</w:t>
      </w:r>
      <w:r w:rsidRPr="0012249E">
        <w:rPr>
          <w:rFonts w:eastAsia="Calibri"/>
          <w:b w:val="0"/>
          <w:color w:val="000000" w:themeColor="text1"/>
          <w:lang w:val="nb-NO"/>
        </w:rPr>
        <w:t xml:space="preserve"> trong việc thực hiện Chỉ thị 17 cho các phương tiện thông tin đại chúng.</w:t>
      </w:r>
    </w:p>
    <w:p w14:paraId="7D8CDA5D" w14:textId="219874A6" w:rsidR="00D70BE4" w:rsidRPr="0012249E" w:rsidRDefault="00D70BE4" w:rsidP="006509D6">
      <w:pPr>
        <w:spacing w:before="120" w:line="264" w:lineRule="auto"/>
        <w:ind w:firstLine="709"/>
        <w:jc w:val="both"/>
        <w:rPr>
          <w:b w:val="0"/>
          <w:color w:val="000000" w:themeColor="text1"/>
        </w:rPr>
      </w:pPr>
      <w:r w:rsidRPr="0012249E">
        <w:rPr>
          <w:b w:val="0"/>
          <w:color w:val="000000" w:themeColor="text1"/>
        </w:rPr>
        <w:t xml:space="preserve">- Các </w:t>
      </w:r>
      <w:r w:rsidR="00FC2D3E">
        <w:rPr>
          <w:b w:val="0"/>
          <w:color w:val="000000" w:themeColor="text1"/>
        </w:rPr>
        <w:t>tổ, bộ phận</w:t>
      </w:r>
      <w:r w:rsidRPr="0012249E">
        <w:rPr>
          <w:b w:val="0"/>
          <w:color w:val="000000" w:themeColor="text1"/>
        </w:rPr>
        <w:t xml:space="preserve"> duy trì liên hệ với gia đình để nắm bắt thông tin về tình hình sức</w:t>
      </w:r>
      <w:r w:rsidRPr="0012249E">
        <w:rPr>
          <w:b w:val="0"/>
          <w:color w:val="000000" w:themeColor="text1"/>
          <w:lang w:val="vi-VN"/>
        </w:rPr>
        <w:t xml:space="preserve"> </w:t>
      </w:r>
      <w:r w:rsidRPr="0012249E">
        <w:rPr>
          <w:b w:val="0"/>
          <w:color w:val="000000" w:themeColor="text1"/>
        </w:rPr>
        <w:t>khỏe</w:t>
      </w:r>
      <w:r w:rsidRPr="0012249E">
        <w:rPr>
          <w:b w:val="0"/>
          <w:color w:val="000000" w:themeColor="text1"/>
          <w:lang w:val="vi-VN"/>
        </w:rPr>
        <w:t xml:space="preserve"> </w:t>
      </w:r>
      <w:r w:rsidRPr="0012249E">
        <w:rPr>
          <w:b w:val="0"/>
          <w:color w:val="000000" w:themeColor="text1"/>
        </w:rPr>
        <w:t>của</w:t>
      </w:r>
      <w:r w:rsidRPr="0012249E">
        <w:rPr>
          <w:b w:val="0"/>
          <w:color w:val="000000" w:themeColor="text1"/>
          <w:lang w:val="vi-VN"/>
        </w:rPr>
        <w:t xml:space="preserve"> </w:t>
      </w:r>
      <w:r w:rsidRPr="0012249E">
        <w:rPr>
          <w:b w:val="0"/>
          <w:color w:val="000000" w:themeColor="text1"/>
        </w:rPr>
        <w:t>học</w:t>
      </w:r>
      <w:r w:rsidRPr="0012249E">
        <w:rPr>
          <w:b w:val="0"/>
          <w:color w:val="000000" w:themeColor="text1"/>
          <w:lang w:val="vi-VN"/>
        </w:rPr>
        <w:t xml:space="preserve"> </w:t>
      </w:r>
      <w:r w:rsidRPr="0012249E">
        <w:rPr>
          <w:b w:val="0"/>
          <w:color w:val="000000" w:themeColor="text1"/>
        </w:rPr>
        <w:t>sinh.</w:t>
      </w:r>
      <w:r w:rsidRPr="0012249E">
        <w:rPr>
          <w:b w:val="0"/>
          <w:color w:val="000000" w:themeColor="text1"/>
          <w:lang w:val="vi-VN"/>
        </w:rPr>
        <w:t xml:space="preserve"> </w:t>
      </w:r>
      <w:r w:rsidRPr="0012249E">
        <w:rPr>
          <w:b w:val="0"/>
          <w:color w:val="000000" w:themeColor="text1"/>
        </w:rPr>
        <w:t>Thống</w:t>
      </w:r>
      <w:r w:rsidRPr="0012249E">
        <w:rPr>
          <w:b w:val="0"/>
          <w:color w:val="000000" w:themeColor="text1"/>
          <w:lang w:val="vi-VN"/>
        </w:rPr>
        <w:t xml:space="preserve"> </w:t>
      </w:r>
      <w:r w:rsidRPr="0012249E">
        <w:rPr>
          <w:b w:val="0"/>
          <w:color w:val="000000" w:themeColor="text1"/>
        </w:rPr>
        <w:t>nhất</w:t>
      </w:r>
      <w:r w:rsidRPr="0012249E">
        <w:rPr>
          <w:b w:val="0"/>
          <w:color w:val="000000" w:themeColor="text1"/>
          <w:lang w:val="vi-VN"/>
        </w:rPr>
        <w:t xml:space="preserve"> </w:t>
      </w:r>
      <w:r w:rsidRPr="0012249E">
        <w:rPr>
          <w:b w:val="0"/>
          <w:color w:val="000000" w:themeColor="text1"/>
        </w:rPr>
        <w:t xml:space="preserve">trong toàn thể </w:t>
      </w:r>
      <w:r w:rsidR="008A1C1F">
        <w:rPr>
          <w:b w:val="0"/>
          <w:color w:val="000000" w:themeColor="text1"/>
        </w:rPr>
        <w:t xml:space="preserve">giáo viên, nhân viên, cha mẹ học sinh và học sinh </w:t>
      </w:r>
      <w:r w:rsidRPr="0012249E">
        <w:rPr>
          <w:b w:val="0"/>
          <w:color w:val="000000" w:themeColor="text1"/>
        </w:rPr>
        <w:t>nếu</w:t>
      </w:r>
      <w:r w:rsidRPr="0012249E">
        <w:rPr>
          <w:b w:val="0"/>
          <w:color w:val="000000" w:themeColor="text1"/>
          <w:lang w:val="vi-VN"/>
        </w:rPr>
        <w:t xml:space="preserve"> </w:t>
      </w:r>
      <w:r w:rsidRPr="0012249E">
        <w:rPr>
          <w:b w:val="0"/>
          <w:color w:val="000000" w:themeColor="text1"/>
        </w:rPr>
        <w:t>có</w:t>
      </w:r>
      <w:r w:rsidRPr="0012249E">
        <w:rPr>
          <w:b w:val="0"/>
          <w:color w:val="000000" w:themeColor="text1"/>
          <w:lang w:val="vi-VN"/>
        </w:rPr>
        <w:t xml:space="preserve"> </w:t>
      </w:r>
      <w:r w:rsidRPr="0012249E">
        <w:rPr>
          <w:b w:val="0"/>
          <w:color w:val="000000" w:themeColor="text1"/>
        </w:rPr>
        <w:t>tình</w:t>
      </w:r>
      <w:r w:rsidRPr="0012249E">
        <w:rPr>
          <w:b w:val="0"/>
          <w:color w:val="000000" w:themeColor="text1"/>
          <w:lang w:val="vi-VN"/>
        </w:rPr>
        <w:t xml:space="preserve"> </w:t>
      </w:r>
      <w:r w:rsidRPr="0012249E">
        <w:rPr>
          <w:b w:val="0"/>
          <w:color w:val="000000" w:themeColor="text1"/>
        </w:rPr>
        <w:t>huống</w:t>
      </w:r>
      <w:r w:rsidRPr="0012249E">
        <w:rPr>
          <w:b w:val="0"/>
          <w:color w:val="000000" w:themeColor="text1"/>
          <w:lang w:val="vi-VN"/>
        </w:rPr>
        <w:t xml:space="preserve"> </w:t>
      </w:r>
      <w:r w:rsidRPr="0012249E">
        <w:rPr>
          <w:b w:val="0"/>
          <w:color w:val="000000" w:themeColor="text1"/>
        </w:rPr>
        <w:t>liên</w:t>
      </w:r>
      <w:r w:rsidRPr="0012249E">
        <w:rPr>
          <w:b w:val="0"/>
          <w:color w:val="000000" w:themeColor="text1"/>
          <w:lang w:val="vi-VN"/>
        </w:rPr>
        <w:t xml:space="preserve"> </w:t>
      </w:r>
      <w:r w:rsidRPr="0012249E">
        <w:rPr>
          <w:b w:val="0"/>
          <w:color w:val="000000" w:themeColor="text1"/>
        </w:rPr>
        <w:t>quan</w:t>
      </w:r>
      <w:r w:rsidRPr="0012249E">
        <w:rPr>
          <w:b w:val="0"/>
          <w:color w:val="000000" w:themeColor="text1"/>
          <w:lang w:val="vi-VN"/>
        </w:rPr>
        <w:t xml:space="preserve"> </w:t>
      </w:r>
      <w:r w:rsidRPr="0012249E">
        <w:rPr>
          <w:b w:val="0"/>
          <w:color w:val="000000" w:themeColor="text1"/>
        </w:rPr>
        <w:t>đến yếu tố dịch tễ phải báo ngay với cơ quan y tế tại địa phương</w:t>
      </w:r>
      <w:r w:rsidRPr="0012249E">
        <w:rPr>
          <w:b w:val="0"/>
          <w:color w:val="000000" w:themeColor="text1"/>
          <w:lang w:val="vi-VN"/>
        </w:rPr>
        <w:t xml:space="preserve"> </w:t>
      </w:r>
      <w:r w:rsidRPr="0012249E">
        <w:rPr>
          <w:b w:val="0"/>
          <w:color w:val="000000" w:themeColor="text1"/>
        </w:rPr>
        <w:t>và</w:t>
      </w:r>
      <w:r w:rsidRPr="0012249E">
        <w:rPr>
          <w:b w:val="0"/>
          <w:color w:val="000000" w:themeColor="text1"/>
          <w:lang w:val="vi-VN"/>
        </w:rPr>
        <w:t xml:space="preserve"> </w:t>
      </w:r>
      <w:r w:rsidRPr="0012249E">
        <w:rPr>
          <w:b w:val="0"/>
          <w:color w:val="000000" w:themeColor="text1"/>
        </w:rPr>
        <w:t>thông</w:t>
      </w:r>
      <w:r w:rsidRPr="0012249E">
        <w:rPr>
          <w:b w:val="0"/>
          <w:color w:val="000000" w:themeColor="text1"/>
          <w:lang w:val="vi-VN"/>
        </w:rPr>
        <w:t xml:space="preserve"> </w:t>
      </w:r>
      <w:r w:rsidRPr="0012249E">
        <w:rPr>
          <w:b w:val="0"/>
          <w:color w:val="000000" w:themeColor="text1"/>
        </w:rPr>
        <w:t>tin</w:t>
      </w:r>
      <w:r w:rsidRPr="0012249E">
        <w:rPr>
          <w:b w:val="0"/>
          <w:color w:val="000000" w:themeColor="text1"/>
          <w:lang w:val="vi-VN"/>
        </w:rPr>
        <w:t xml:space="preserve"> </w:t>
      </w:r>
      <w:r w:rsidRPr="0012249E">
        <w:rPr>
          <w:b w:val="0"/>
          <w:color w:val="000000" w:themeColor="text1"/>
        </w:rPr>
        <w:t>cho nhà trường để xử lý kịp thời.</w:t>
      </w:r>
    </w:p>
    <w:p w14:paraId="2AE90C78" w14:textId="6215DE1E" w:rsidR="007130AB" w:rsidRPr="0012249E" w:rsidRDefault="00D70BE4" w:rsidP="006509D6">
      <w:pPr>
        <w:spacing w:before="120" w:line="264" w:lineRule="auto"/>
        <w:ind w:firstLine="709"/>
        <w:jc w:val="both"/>
        <w:rPr>
          <w:b w:val="0"/>
          <w:color w:val="000000" w:themeColor="text1"/>
          <w:lang w:val="pt-BR"/>
        </w:rPr>
      </w:pPr>
      <w:r w:rsidRPr="0012249E">
        <w:rPr>
          <w:b w:val="0"/>
          <w:color w:val="000000" w:themeColor="text1"/>
          <w:spacing w:val="-6"/>
        </w:rPr>
        <w:t xml:space="preserve">Trên đây là kế hoạch </w:t>
      </w:r>
      <w:r w:rsidRPr="0012249E">
        <w:rPr>
          <w:b w:val="0"/>
          <w:color w:val="000000" w:themeColor="text1"/>
          <w:lang w:val="pt-BR"/>
        </w:rPr>
        <w:t xml:space="preserve">Triển khai thực hiện Chỉ thị số 17/CT-UBND, ngày 23/7/2021 </w:t>
      </w:r>
      <w:r w:rsidR="0012249E">
        <w:rPr>
          <w:b w:val="0"/>
          <w:color w:val="000000" w:themeColor="text1"/>
          <w:lang w:val="pt-BR"/>
        </w:rPr>
        <w:t xml:space="preserve">của UBND Thành phố </w:t>
      </w:r>
      <w:r w:rsidRPr="0012249E">
        <w:rPr>
          <w:b w:val="0"/>
          <w:color w:val="000000" w:themeColor="text1"/>
          <w:lang w:val="pt-BR"/>
        </w:rPr>
        <w:t xml:space="preserve">về thực hiện giãn cách xã hội trên địa bàn Thành </w:t>
      </w:r>
      <w:r w:rsidRPr="0012249E">
        <w:rPr>
          <w:b w:val="0"/>
          <w:color w:val="000000" w:themeColor="text1"/>
          <w:lang w:val="pt-BR"/>
        </w:rPr>
        <w:lastRenderedPageBreak/>
        <w:t xml:space="preserve">phố để phòng chống COVID-19 </w:t>
      </w:r>
      <w:r w:rsidR="00440AC5" w:rsidRPr="0012249E">
        <w:rPr>
          <w:b w:val="0"/>
          <w:color w:val="000000" w:themeColor="text1"/>
          <w:lang w:val="pt-BR"/>
        </w:rPr>
        <w:t xml:space="preserve">của </w:t>
      </w:r>
      <w:r w:rsidR="008A1C1F">
        <w:rPr>
          <w:b w:val="0"/>
          <w:color w:val="000000" w:themeColor="text1"/>
          <w:lang w:val="pt-BR"/>
        </w:rPr>
        <w:t xml:space="preserve">trường </w:t>
      </w:r>
      <w:r w:rsidR="00C437D8">
        <w:rPr>
          <w:b w:val="0"/>
          <w:color w:val="000000" w:themeColor="text1"/>
          <w:lang w:val="pt-BR"/>
        </w:rPr>
        <w:t>Mẫu giáo Số 9</w:t>
      </w:r>
      <w:r w:rsidR="006509D6">
        <w:rPr>
          <w:b w:val="0"/>
          <w:color w:val="000000" w:themeColor="text1"/>
          <w:lang w:val="pt-BR"/>
        </w:rPr>
        <w:t xml:space="preserve">; đề nghị các </w:t>
      </w:r>
      <w:r w:rsidR="008A1C1F">
        <w:rPr>
          <w:b w:val="0"/>
          <w:color w:val="000000" w:themeColor="text1"/>
          <w:lang w:val="pt-BR"/>
        </w:rPr>
        <w:t>lớp, tổ, bộ phận</w:t>
      </w:r>
      <w:r w:rsidR="006509D6">
        <w:rPr>
          <w:b w:val="0"/>
          <w:color w:val="000000" w:themeColor="text1"/>
          <w:lang w:val="pt-BR"/>
        </w:rPr>
        <w:t xml:space="preserve"> nghiêm túc triển khai, thực hiện. </w:t>
      </w:r>
      <w:r w:rsidRPr="0012249E">
        <w:rPr>
          <w:b w:val="0"/>
          <w:color w:val="000000" w:themeColor="text1"/>
          <w:spacing w:val="-6"/>
        </w:rPr>
        <w:t>Trong quá trình</w:t>
      </w:r>
      <w:r w:rsidR="00440AC5" w:rsidRPr="0012249E">
        <w:rPr>
          <w:b w:val="0"/>
          <w:color w:val="000000" w:themeColor="text1"/>
          <w:spacing w:val="-6"/>
        </w:rPr>
        <w:t xml:space="preserve"> </w:t>
      </w:r>
      <w:r w:rsidRPr="0012249E">
        <w:rPr>
          <w:b w:val="0"/>
          <w:color w:val="000000" w:themeColor="text1"/>
          <w:spacing w:val="-6"/>
        </w:rPr>
        <w:t>triển khai</w:t>
      </w:r>
      <w:r w:rsidR="006509D6">
        <w:rPr>
          <w:b w:val="0"/>
          <w:color w:val="000000" w:themeColor="text1"/>
          <w:spacing w:val="-6"/>
        </w:rPr>
        <w:t xml:space="preserve"> thực hiện nếu có khó khăn vướng mắc đề nghị báo cáo về </w:t>
      </w:r>
      <w:r w:rsidR="008A1C1F">
        <w:rPr>
          <w:b w:val="0"/>
          <w:color w:val="000000" w:themeColor="text1"/>
          <w:spacing w:val="-6"/>
        </w:rPr>
        <w:t>ban nhà trường</w:t>
      </w:r>
      <w:r w:rsidR="006509D6">
        <w:rPr>
          <w:b w:val="0"/>
          <w:color w:val="000000" w:themeColor="text1"/>
          <w:spacing w:val="-6"/>
        </w:rPr>
        <w:t xml:space="preserve"> qua lãnh đạo hoặc </w:t>
      </w:r>
      <w:r w:rsidR="008A1C1F">
        <w:rPr>
          <w:b w:val="0"/>
          <w:color w:val="000000" w:themeColor="text1"/>
          <w:spacing w:val="-6"/>
        </w:rPr>
        <w:t>giáo</w:t>
      </w:r>
      <w:r w:rsidR="006509D6">
        <w:rPr>
          <w:b w:val="0"/>
          <w:color w:val="000000" w:themeColor="text1"/>
          <w:spacing w:val="-6"/>
        </w:rPr>
        <w:t xml:space="preserve"> viên phụ trách để kịp thời hỗ trợ, giải quyết./.</w:t>
      </w:r>
    </w:p>
    <w:p w14:paraId="49902F56" w14:textId="77777777" w:rsidR="00190651" w:rsidRPr="0012249E" w:rsidRDefault="00190651" w:rsidP="0012249E">
      <w:pPr>
        <w:spacing w:line="264" w:lineRule="auto"/>
        <w:ind w:firstLine="720"/>
        <w:jc w:val="both"/>
        <w:rPr>
          <w:b w:val="0"/>
          <w:color w:val="000000" w:themeColor="text1"/>
          <w:lang w:val="pt-BR"/>
        </w:rPr>
      </w:pPr>
    </w:p>
    <w:tbl>
      <w:tblPr>
        <w:tblW w:w="9356" w:type="dxa"/>
        <w:tblLook w:val="01E0" w:firstRow="1" w:lastRow="1" w:firstColumn="1" w:lastColumn="1" w:noHBand="0" w:noVBand="0"/>
      </w:tblPr>
      <w:tblGrid>
        <w:gridCol w:w="3942"/>
        <w:gridCol w:w="5414"/>
      </w:tblGrid>
      <w:tr w:rsidR="007130AB" w:rsidRPr="0012249E" w14:paraId="679A2992" w14:textId="77777777" w:rsidTr="004D2BA5">
        <w:tc>
          <w:tcPr>
            <w:tcW w:w="3942" w:type="dxa"/>
          </w:tcPr>
          <w:p w14:paraId="3B74C49E" w14:textId="77777777" w:rsidR="007130AB" w:rsidRPr="0012249E" w:rsidRDefault="007130AB" w:rsidP="0012249E">
            <w:pPr>
              <w:spacing w:line="264" w:lineRule="auto"/>
              <w:ind w:hanging="108"/>
              <w:jc w:val="both"/>
              <w:rPr>
                <w:i/>
                <w:color w:val="auto"/>
                <w:sz w:val="22"/>
              </w:rPr>
            </w:pPr>
            <w:r w:rsidRPr="0012249E">
              <w:rPr>
                <w:i/>
                <w:color w:val="auto"/>
                <w:sz w:val="24"/>
              </w:rPr>
              <w:t xml:space="preserve"> Nơi nhận:</w:t>
            </w:r>
          </w:p>
          <w:p w14:paraId="09A7BB17" w14:textId="59E49E5A" w:rsidR="007130AB" w:rsidRPr="0012249E" w:rsidRDefault="007130AB" w:rsidP="0012249E">
            <w:pPr>
              <w:spacing w:line="264" w:lineRule="auto"/>
              <w:ind w:hanging="108"/>
              <w:jc w:val="both"/>
              <w:rPr>
                <w:b w:val="0"/>
                <w:color w:val="auto"/>
                <w:sz w:val="22"/>
              </w:rPr>
            </w:pPr>
            <w:r w:rsidRPr="0012249E">
              <w:rPr>
                <w:b w:val="0"/>
                <w:color w:val="auto"/>
                <w:sz w:val="22"/>
              </w:rPr>
              <w:t>- Như trên;</w:t>
            </w:r>
          </w:p>
          <w:p w14:paraId="46B8C4FD" w14:textId="26E16D04" w:rsidR="00190651" w:rsidRPr="0012249E" w:rsidRDefault="00190651" w:rsidP="008A1C1F">
            <w:pPr>
              <w:spacing w:line="264" w:lineRule="auto"/>
              <w:ind w:hanging="108"/>
              <w:jc w:val="both"/>
              <w:rPr>
                <w:b w:val="0"/>
                <w:color w:val="auto"/>
                <w:sz w:val="22"/>
              </w:rPr>
            </w:pPr>
            <w:r w:rsidRPr="0012249E">
              <w:rPr>
                <w:b w:val="0"/>
                <w:color w:val="auto"/>
                <w:sz w:val="22"/>
              </w:rPr>
              <w:t xml:space="preserve">- </w:t>
            </w:r>
            <w:r w:rsidR="008A1C1F">
              <w:rPr>
                <w:b w:val="0"/>
                <w:color w:val="auto"/>
                <w:sz w:val="22"/>
              </w:rPr>
              <w:t xml:space="preserve">Phòng </w:t>
            </w:r>
            <w:r w:rsidRPr="0012249E">
              <w:rPr>
                <w:b w:val="0"/>
                <w:color w:val="auto"/>
                <w:sz w:val="22"/>
              </w:rPr>
              <w:t xml:space="preserve">GDĐT </w:t>
            </w:r>
            <w:r w:rsidR="008A1C1F">
              <w:rPr>
                <w:b w:val="0"/>
                <w:color w:val="auto"/>
                <w:sz w:val="22"/>
              </w:rPr>
              <w:t>Ba Đình</w:t>
            </w:r>
            <w:r w:rsidR="0012249E">
              <w:rPr>
                <w:b w:val="0"/>
                <w:color w:val="auto"/>
                <w:sz w:val="22"/>
              </w:rPr>
              <w:t>;</w:t>
            </w:r>
          </w:p>
          <w:p w14:paraId="3969EB64" w14:textId="329BC035" w:rsidR="007130AB" w:rsidRPr="0012249E" w:rsidRDefault="007130AB" w:rsidP="0012249E">
            <w:pPr>
              <w:spacing w:line="264" w:lineRule="auto"/>
              <w:ind w:hanging="108"/>
              <w:jc w:val="both"/>
              <w:rPr>
                <w:b w:val="0"/>
                <w:color w:val="auto"/>
                <w:sz w:val="22"/>
              </w:rPr>
            </w:pPr>
            <w:r w:rsidRPr="0012249E">
              <w:rPr>
                <w:b w:val="0"/>
                <w:color w:val="auto"/>
                <w:sz w:val="22"/>
              </w:rPr>
              <w:t>- Lưu: VT.</w:t>
            </w:r>
          </w:p>
          <w:p w14:paraId="2F781EC4" w14:textId="77777777" w:rsidR="007130AB" w:rsidRPr="0012249E" w:rsidRDefault="007130AB" w:rsidP="0012249E">
            <w:pPr>
              <w:spacing w:line="264" w:lineRule="auto"/>
              <w:jc w:val="both"/>
              <w:rPr>
                <w:b w:val="0"/>
                <w:color w:val="auto"/>
              </w:rPr>
            </w:pPr>
          </w:p>
          <w:p w14:paraId="2E410AF6" w14:textId="77777777" w:rsidR="007130AB" w:rsidRPr="0012249E" w:rsidRDefault="007130AB" w:rsidP="0012249E">
            <w:pPr>
              <w:spacing w:line="264" w:lineRule="auto"/>
              <w:jc w:val="both"/>
              <w:rPr>
                <w:b w:val="0"/>
                <w:color w:val="auto"/>
              </w:rPr>
            </w:pPr>
          </w:p>
          <w:p w14:paraId="104E5D55" w14:textId="77777777" w:rsidR="007130AB" w:rsidRPr="0012249E" w:rsidRDefault="007130AB" w:rsidP="0012249E">
            <w:pPr>
              <w:spacing w:line="264" w:lineRule="auto"/>
              <w:jc w:val="both"/>
              <w:rPr>
                <w:b w:val="0"/>
                <w:color w:val="auto"/>
              </w:rPr>
            </w:pPr>
          </w:p>
        </w:tc>
        <w:tc>
          <w:tcPr>
            <w:tcW w:w="5414" w:type="dxa"/>
          </w:tcPr>
          <w:p w14:paraId="295F30D1" w14:textId="257F5A93" w:rsidR="007130AB" w:rsidRPr="008A1C1F" w:rsidRDefault="0012249E" w:rsidP="0012249E">
            <w:pPr>
              <w:spacing w:line="264" w:lineRule="auto"/>
              <w:jc w:val="center"/>
              <w:rPr>
                <w:color w:val="auto"/>
              </w:rPr>
            </w:pPr>
            <w:r w:rsidRPr="008A1C1F">
              <w:rPr>
                <w:color w:val="auto"/>
                <w:sz w:val="26"/>
              </w:rPr>
              <w:t xml:space="preserve"> </w:t>
            </w:r>
            <w:r w:rsidR="008A1C1F" w:rsidRPr="008A1C1F">
              <w:rPr>
                <w:color w:val="auto"/>
                <w:sz w:val="26"/>
              </w:rPr>
              <w:t xml:space="preserve">HIỆU </w:t>
            </w:r>
            <w:r w:rsidR="007130AB" w:rsidRPr="008A1C1F">
              <w:rPr>
                <w:color w:val="auto"/>
                <w:sz w:val="26"/>
              </w:rPr>
              <w:t xml:space="preserve">TRƯỞNG </w:t>
            </w:r>
          </w:p>
          <w:p w14:paraId="43E07879" w14:textId="396D9472" w:rsidR="007130AB" w:rsidRPr="00C437D8" w:rsidRDefault="00C437D8" w:rsidP="00C437D8">
            <w:pPr>
              <w:spacing w:line="264" w:lineRule="auto"/>
              <w:jc w:val="center"/>
              <w:rPr>
                <w:b w:val="0"/>
                <w:i/>
                <w:color w:val="auto"/>
              </w:rPr>
            </w:pPr>
            <w:r w:rsidRPr="00C437D8">
              <w:rPr>
                <w:b w:val="0"/>
                <w:i/>
                <w:color w:val="auto"/>
              </w:rPr>
              <w:t>Đã ký</w:t>
            </w:r>
          </w:p>
          <w:p w14:paraId="157A9CCA" w14:textId="77777777" w:rsidR="007130AB" w:rsidRPr="008A1C1F" w:rsidRDefault="007130AB" w:rsidP="0012249E">
            <w:pPr>
              <w:spacing w:line="264" w:lineRule="auto"/>
              <w:rPr>
                <w:color w:val="auto"/>
              </w:rPr>
            </w:pPr>
          </w:p>
          <w:p w14:paraId="2465D6ED" w14:textId="009ABBDC" w:rsidR="00C87A4F" w:rsidRPr="008A1C1F" w:rsidRDefault="0012249E" w:rsidP="0012249E">
            <w:pPr>
              <w:spacing w:line="264" w:lineRule="auto"/>
              <w:rPr>
                <w:color w:val="auto"/>
              </w:rPr>
            </w:pPr>
            <w:bookmarkStart w:id="0" w:name="_GoBack"/>
            <w:bookmarkEnd w:id="0"/>
            <w:r w:rsidRPr="008A1C1F">
              <w:rPr>
                <w:color w:val="auto"/>
              </w:rPr>
              <w:t xml:space="preserve"> </w:t>
            </w:r>
          </w:p>
          <w:p w14:paraId="74F7F5B5" w14:textId="5CF12C66" w:rsidR="007130AB" w:rsidRPr="008A1C1F" w:rsidRDefault="0012249E" w:rsidP="00C437D8">
            <w:pPr>
              <w:spacing w:line="264" w:lineRule="auto"/>
              <w:jc w:val="center"/>
              <w:rPr>
                <w:color w:val="auto"/>
              </w:rPr>
            </w:pPr>
            <w:r w:rsidRPr="008A1C1F">
              <w:rPr>
                <w:color w:val="auto"/>
                <w:lang w:val="vi-VN"/>
              </w:rPr>
              <w:t xml:space="preserve">  </w:t>
            </w:r>
            <w:r w:rsidR="00C437D8">
              <w:rPr>
                <w:color w:val="auto"/>
              </w:rPr>
              <w:t>Hoàng Thị Minh Thu</w:t>
            </w:r>
          </w:p>
        </w:tc>
      </w:tr>
      <w:tr w:rsidR="00C437D8" w:rsidRPr="0012249E" w14:paraId="2D3A8063" w14:textId="77777777" w:rsidTr="004D2BA5">
        <w:tc>
          <w:tcPr>
            <w:tcW w:w="3942" w:type="dxa"/>
          </w:tcPr>
          <w:p w14:paraId="10D0F425" w14:textId="77777777" w:rsidR="00C437D8" w:rsidRPr="0012249E" w:rsidRDefault="00C437D8" w:rsidP="0012249E">
            <w:pPr>
              <w:spacing w:line="264" w:lineRule="auto"/>
              <w:ind w:hanging="108"/>
              <w:jc w:val="both"/>
              <w:rPr>
                <w:i/>
                <w:color w:val="auto"/>
                <w:sz w:val="24"/>
              </w:rPr>
            </w:pPr>
          </w:p>
        </w:tc>
        <w:tc>
          <w:tcPr>
            <w:tcW w:w="5414" w:type="dxa"/>
          </w:tcPr>
          <w:p w14:paraId="3B32F700" w14:textId="77777777" w:rsidR="00C437D8" w:rsidRPr="008A1C1F" w:rsidRDefault="00C437D8" w:rsidP="0012249E">
            <w:pPr>
              <w:spacing w:line="264" w:lineRule="auto"/>
              <w:jc w:val="center"/>
              <w:rPr>
                <w:color w:val="auto"/>
                <w:sz w:val="26"/>
              </w:rPr>
            </w:pPr>
          </w:p>
        </w:tc>
      </w:tr>
    </w:tbl>
    <w:p w14:paraId="2039B9F5" w14:textId="77777777" w:rsidR="007130AB" w:rsidRPr="0012249E" w:rsidRDefault="007130AB" w:rsidP="0012249E">
      <w:pPr>
        <w:spacing w:line="264" w:lineRule="auto"/>
        <w:rPr>
          <w:b w:val="0"/>
        </w:rPr>
      </w:pPr>
    </w:p>
    <w:p w14:paraId="619F9F67" w14:textId="77777777" w:rsidR="007130AB" w:rsidRPr="0012249E" w:rsidRDefault="007130AB" w:rsidP="0012249E">
      <w:pPr>
        <w:spacing w:line="264" w:lineRule="auto"/>
        <w:rPr>
          <w:b w:val="0"/>
        </w:rPr>
      </w:pPr>
      <w:r w:rsidRPr="0012249E">
        <w:rPr>
          <w:b w:val="0"/>
        </w:rPr>
        <w:br w:type="page"/>
      </w:r>
    </w:p>
    <w:p w14:paraId="43B3237C" w14:textId="77777777" w:rsidR="00DF5701" w:rsidRPr="0012249E" w:rsidRDefault="00DF5701" w:rsidP="0012249E">
      <w:pPr>
        <w:spacing w:line="264" w:lineRule="auto"/>
        <w:rPr>
          <w:b w:val="0"/>
        </w:rPr>
      </w:pPr>
    </w:p>
    <w:p w14:paraId="4A65298F" w14:textId="77777777" w:rsidR="002429BD" w:rsidRPr="0012249E" w:rsidRDefault="002429BD" w:rsidP="0012249E">
      <w:pPr>
        <w:spacing w:line="264" w:lineRule="auto"/>
        <w:rPr>
          <w:b w:val="0"/>
        </w:rPr>
      </w:pPr>
    </w:p>
    <w:sectPr w:rsidR="002429BD" w:rsidRPr="0012249E" w:rsidSect="00B17130">
      <w:headerReference w:type="default" r:id="rId8"/>
      <w:pgSz w:w="11907" w:h="16840" w:code="9"/>
      <w:pgMar w:top="1134" w:right="1134" w:bottom="1134" w:left="1418" w:header="720" w:footer="170"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E7358" w14:textId="77777777" w:rsidR="00253430" w:rsidRDefault="00253430" w:rsidP="006509D6">
      <w:r>
        <w:separator/>
      </w:r>
    </w:p>
  </w:endnote>
  <w:endnote w:type="continuationSeparator" w:id="0">
    <w:p w14:paraId="05768C4F" w14:textId="77777777" w:rsidR="00253430" w:rsidRDefault="00253430" w:rsidP="0065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E4116" w14:textId="77777777" w:rsidR="00253430" w:rsidRDefault="00253430" w:rsidP="006509D6">
      <w:r>
        <w:separator/>
      </w:r>
    </w:p>
  </w:footnote>
  <w:footnote w:type="continuationSeparator" w:id="0">
    <w:p w14:paraId="56570A73" w14:textId="77777777" w:rsidR="00253430" w:rsidRDefault="00253430" w:rsidP="006509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7093520"/>
      <w:docPartObj>
        <w:docPartGallery w:val="Page Numbers (Top of Page)"/>
        <w:docPartUnique/>
      </w:docPartObj>
    </w:sdtPr>
    <w:sdtEndPr>
      <w:rPr>
        <w:noProof/>
      </w:rPr>
    </w:sdtEndPr>
    <w:sdtContent>
      <w:p w14:paraId="7D938DD4" w14:textId="50CEB322" w:rsidR="006509D6" w:rsidRDefault="006509D6">
        <w:pPr>
          <w:pStyle w:val="Header"/>
          <w:jc w:val="center"/>
        </w:pPr>
        <w:r w:rsidRPr="006509D6">
          <w:rPr>
            <w:b w:val="0"/>
            <w:color w:val="auto"/>
            <w:sz w:val="26"/>
            <w:szCs w:val="26"/>
          </w:rPr>
          <w:fldChar w:fldCharType="begin"/>
        </w:r>
        <w:r w:rsidRPr="006509D6">
          <w:rPr>
            <w:b w:val="0"/>
            <w:color w:val="auto"/>
            <w:sz w:val="26"/>
            <w:szCs w:val="26"/>
          </w:rPr>
          <w:instrText xml:space="preserve"> PAGE   \* MERGEFORMAT </w:instrText>
        </w:r>
        <w:r w:rsidRPr="006509D6">
          <w:rPr>
            <w:b w:val="0"/>
            <w:color w:val="auto"/>
            <w:sz w:val="26"/>
            <w:szCs w:val="26"/>
          </w:rPr>
          <w:fldChar w:fldCharType="separate"/>
        </w:r>
        <w:r w:rsidR="00C437D8">
          <w:rPr>
            <w:b w:val="0"/>
            <w:noProof/>
            <w:color w:val="auto"/>
            <w:sz w:val="26"/>
            <w:szCs w:val="26"/>
          </w:rPr>
          <w:t>5</w:t>
        </w:r>
        <w:r w:rsidRPr="006509D6">
          <w:rPr>
            <w:b w:val="0"/>
            <w:noProof/>
            <w:color w:val="auto"/>
            <w:sz w:val="26"/>
            <w:szCs w:val="26"/>
          </w:rPr>
          <w:fldChar w:fldCharType="end"/>
        </w:r>
      </w:p>
    </w:sdtContent>
  </w:sdt>
  <w:p w14:paraId="5D44A204" w14:textId="77777777" w:rsidR="006509D6" w:rsidRDefault="006509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A2D0D"/>
    <w:multiLevelType w:val="hybridMultilevel"/>
    <w:tmpl w:val="F4CA8D48"/>
    <w:lvl w:ilvl="0" w:tplc="11DEB0C4">
      <w:start w:val="2"/>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597843"/>
    <w:multiLevelType w:val="hybridMultilevel"/>
    <w:tmpl w:val="82D82988"/>
    <w:lvl w:ilvl="0" w:tplc="991E8F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322DEA"/>
    <w:multiLevelType w:val="hybridMultilevel"/>
    <w:tmpl w:val="4740D652"/>
    <w:lvl w:ilvl="0" w:tplc="44DAD8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AB"/>
    <w:rsid w:val="000267A4"/>
    <w:rsid w:val="00034E20"/>
    <w:rsid w:val="000A3938"/>
    <w:rsid w:val="0012249E"/>
    <w:rsid w:val="00190651"/>
    <w:rsid w:val="001C618E"/>
    <w:rsid w:val="002429BD"/>
    <w:rsid w:val="00253430"/>
    <w:rsid w:val="002F4B80"/>
    <w:rsid w:val="00403D04"/>
    <w:rsid w:val="00415415"/>
    <w:rsid w:val="00440AC5"/>
    <w:rsid w:val="005807AE"/>
    <w:rsid w:val="005B6E74"/>
    <w:rsid w:val="00610E29"/>
    <w:rsid w:val="006509D6"/>
    <w:rsid w:val="006633B9"/>
    <w:rsid w:val="006825B0"/>
    <w:rsid w:val="006F5555"/>
    <w:rsid w:val="00712509"/>
    <w:rsid w:val="007130AB"/>
    <w:rsid w:val="00717C6D"/>
    <w:rsid w:val="007C21DD"/>
    <w:rsid w:val="007D52FA"/>
    <w:rsid w:val="007D6C71"/>
    <w:rsid w:val="008A1C1F"/>
    <w:rsid w:val="008E0E3E"/>
    <w:rsid w:val="0090557B"/>
    <w:rsid w:val="009E182C"/>
    <w:rsid w:val="00A445BD"/>
    <w:rsid w:val="00A52349"/>
    <w:rsid w:val="00AC0928"/>
    <w:rsid w:val="00AF64F7"/>
    <w:rsid w:val="00B12D9A"/>
    <w:rsid w:val="00B17130"/>
    <w:rsid w:val="00C437D8"/>
    <w:rsid w:val="00C87A4F"/>
    <w:rsid w:val="00CA3821"/>
    <w:rsid w:val="00D0660E"/>
    <w:rsid w:val="00D408F2"/>
    <w:rsid w:val="00D70BE4"/>
    <w:rsid w:val="00D964B9"/>
    <w:rsid w:val="00DF3C5E"/>
    <w:rsid w:val="00DF434E"/>
    <w:rsid w:val="00DF5701"/>
    <w:rsid w:val="00E06776"/>
    <w:rsid w:val="00EC7C3B"/>
    <w:rsid w:val="00F14D74"/>
    <w:rsid w:val="00F15479"/>
    <w:rsid w:val="00F714D1"/>
    <w:rsid w:val="00F86B56"/>
    <w:rsid w:val="00FC2D3E"/>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F2FB"/>
  <w15:docId w15:val="{F6244E11-1610-44B9-9480-CF06FD5D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0AB"/>
    <w:pPr>
      <w:spacing w:after="0" w:line="240" w:lineRule="auto"/>
    </w:pPr>
    <w:rPr>
      <w:rFonts w:ascii="Times New Roman" w:eastAsia="Times New Roman" w:hAnsi="Times New Roman" w:cs="Times New Roman"/>
      <w:b/>
      <w:color w:val="FF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776"/>
    <w:pPr>
      <w:ind w:left="720"/>
      <w:contextualSpacing/>
    </w:pPr>
  </w:style>
  <w:style w:type="paragraph" w:styleId="BalloonText">
    <w:name w:val="Balloon Text"/>
    <w:basedOn w:val="Normal"/>
    <w:link w:val="BalloonTextChar"/>
    <w:uiPriority w:val="99"/>
    <w:semiHidden/>
    <w:unhideWhenUsed/>
    <w:rsid w:val="00717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C6D"/>
    <w:rPr>
      <w:rFonts w:ascii="Segoe UI" w:eastAsia="Times New Roman" w:hAnsi="Segoe UI" w:cs="Segoe UI"/>
      <w:b/>
      <w:color w:val="FF00FF"/>
      <w:sz w:val="18"/>
      <w:szCs w:val="18"/>
    </w:rPr>
  </w:style>
  <w:style w:type="character" w:styleId="Hyperlink">
    <w:name w:val="Hyperlink"/>
    <w:basedOn w:val="DefaultParagraphFont"/>
    <w:rsid w:val="00CA3821"/>
    <w:rPr>
      <w:color w:val="0066CC"/>
      <w:u w:val="single"/>
    </w:rPr>
  </w:style>
  <w:style w:type="table" w:styleId="TableGrid">
    <w:name w:val="Table Grid"/>
    <w:basedOn w:val="TableNormal"/>
    <w:uiPriority w:val="39"/>
    <w:rsid w:val="00122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09D6"/>
    <w:pPr>
      <w:tabs>
        <w:tab w:val="center" w:pos="4680"/>
        <w:tab w:val="right" w:pos="9360"/>
      </w:tabs>
    </w:pPr>
  </w:style>
  <w:style w:type="character" w:customStyle="1" w:styleId="HeaderChar">
    <w:name w:val="Header Char"/>
    <w:basedOn w:val="DefaultParagraphFont"/>
    <w:link w:val="Header"/>
    <w:uiPriority w:val="99"/>
    <w:rsid w:val="006509D6"/>
    <w:rPr>
      <w:rFonts w:ascii="Times New Roman" w:eastAsia="Times New Roman" w:hAnsi="Times New Roman" w:cs="Times New Roman"/>
      <w:b/>
      <w:color w:val="FF00FF"/>
      <w:sz w:val="28"/>
      <w:szCs w:val="28"/>
    </w:rPr>
  </w:style>
  <w:style w:type="paragraph" w:styleId="Footer">
    <w:name w:val="footer"/>
    <w:basedOn w:val="Normal"/>
    <w:link w:val="FooterChar"/>
    <w:uiPriority w:val="99"/>
    <w:unhideWhenUsed/>
    <w:rsid w:val="006509D6"/>
    <w:pPr>
      <w:tabs>
        <w:tab w:val="center" w:pos="4680"/>
        <w:tab w:val="right" w:pos="9360"/>
      </w:tabs>
    </w:pPr>
  </w:style>
  <w:style w:type="character" w:customStyle="1" w:styleId="FooterChar">
    <w:name w:val="Footer Char"/>
    <w:basedOn w:val="DefaultParagraphFont"/>
    <w:link w:val="Footer"/>
    <w:uiPriority w:val="99"/>
    <w:rsid w:val="006509D6"/>
    <w:rPr>
      <w:rFonts w:ascii="Times New Roman" w:eastAsia="Times New Roman" w:hAnsi="Times New Roman" w:cs="Times New Roman"/>
      <w:b/>
      <w:color w:val="FF00F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okhaiyte.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1095</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 Huyen</cp:lastModifiedBy>
  <cp:revision>34</cp:revision>
  <cp:lastPrinted>2021-07-25T04:00:00Z</cp:lastPrinted>
  <dcterms:created xsi:type="dcterms:W3CDTF">2021-07-25T03:02:00Z</dcterms:created>
  <dcterms:modified xsi:type="dcterms:W3CDTF">2021-07-27T08:40:00Z</dcterms:modified>
</cp:coreProperties>
</file>